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CC46" w14:textId="77777777" w:rsidR="00C42D4D" w:rsidRPr="00DA16AE" w:rsidRDefault="0008528A">
      <w:pPr>
        <w:pStyle w:val="BodyText"/>
        <w:ind w:left="949"/>
        <w:rPr>
          <w:rFonts w:ascii="Segoe UI" w:hAnsi="Segoe UI" w:cs="Segoe UI"/>
          <w:sz w:val="20"/>
        </w:rPr>
      </w:pPr>
      <w:r w:rsidRPr="00DA16AE">
        <w:rPr>
          <w:rFonts w:ascii="Segoe UI" w:hAnsi="Segoe UI" w:cs="Segoe UI"/>
          <w:noProof/>
          <w:sz w:val="20"/>
          <w:lang w:bidi="ar-SA"/>
        </w:rPr>
        <w:drawing>
          <wp:anchor distT="0" distB="0" distL="114300" distR="114300" simplePos="0" relativeHeight="503309808" behindDoc="0" locked="0" layoutInCell="1" allowOverlap="1" wp14:anchorId="3F9F3517" wp14:editId="59C499A2">
            <wp:simplePos x="0" y="0"/>
            <wp:positionH relativeFrom="column">
              <wp:posOffset>396875</wp:posOffset>
            </wp:positionH>
            <wp:positionV relativeFrom="paragraph">
              <wp:posOffset>-3175</wp:posOffset>
            </wp:positionV>
            <wp:extent cx="5278120" cy="1129345"/>
            <wp:effectExtent l="0" t="0" r="0" b="0"/>
            <wp:wrapTopAndBottom/>
            <wp:docPr id="4" name="Picture 4" descr="CE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120" cy="1129345"/>
                    </a:xfrm>
                    <a:prstGeom prst="rect">
                      <a:avLst/>
                    </a:prstGeom>
                    <a:noFill/>
                    <a:ln>
                      <a:noFill/>
                    </a:ln>
                  </pic:spPr>
                </pic:pic>
              </a:graphicData>
            </a:graphic>
          </wp:anchor>
        </w:drawing>
      </w:r>
    </w:p>
    <w:p w14:paraId="37A87E0F" w14:textId="77777777" w:rsidR="00C42D4D" w:rsidRPr="00DA16AE" w:rsidRDefault="00C42D4D">
      <w:pPr>
        <w:pStyle w:val="BodyText"/>
        <w:rPr>
          <w:rFonts w:ascii="Segoe UI" w:hAnsi="Segoe UI" w:cs="Segoe UI"/>
          <w:sz w:val="20"/>
        </w:rPr>
      </w:pPr>
    </w:p>
    <w:p w14:paraId="55F8DD1D" w14:textId="77777777" w:rsidR="00C42D4D" w:rsidRPr="00DA16AE" w:rsidRDefault="00C42D4D">
      <w:pPr>
        <w:pStyle w:val="BodyText"/>
        <w:rPr>
          <w:rFonts w:ascii="Segoe UI" w:hAnsi="Segoe UI" w:cs="Segoe UI"/>
          <w:sz w:val="20"/>
        </w:rPr>
      </w:pPr>
    </w:p>
    <w:p w14:paraId="47478F4E" w14:textId="77777777" w:rsidR="0008528A" w:rsidRPr="00DA16AE" w:rsidRDefault="0008528A">
      <w:pPr>
        <w:pStyle w:val="BodyText"/>
        <w:rPr>
          <w:rFonts w:ascii="Segoe UI" w:hAnsi="Segoe UI" w:cs="Segoe UI"/>
          <w:sz w:val="20"/>
        </w:rPr>
      </w:pPr>
    </w:p>
    <w:p w14:paraId="1F518126" w14:textId="77777777" w:rsidR="0008528A" w:rsidRPr="00DA16AE" w:rsidRDefault="0008528A">
      <w:pPr>
        <w:pStyle w:val="BodyText"/>
        <w:rPr>
          <w:rFonts w:ascii="Segoe UI" w:hAnsi="Segoe UI" w:cs="Segoe UI"/>
          <w:sz w:val="20"/>
        </w:rPr>
      </w:pPr>
    </w:p>
    <w:p w14:paraId="14D4522B" w14:textId="77777777" w:rsidR="00C42D4D" w:rsidRPr="00DA16AE" w:rsidRDefault="00C42D4D">
      <w:pPr>
        <w:pStyle w:val="BodyText"/>
        <w:rPr>
          <w:rFonts w:ascii="Segoe UI" w:hAnsi="Segoe UI" w:cs="Segoe UI"/>
          <w:sz w:val="20"/>
        </w:rPr>
      </w:pPr>
    </w:p>
    <w:p w14:paraId="3060FA6A" w14:textId="77777777" w:rsidR="00C42D4D" w:rsidRPr="00DA16AE" w:rsidRDefault="00D242A5" w:rsidP="1AAC0709">
      <w:pPr>
        <w:spacing w:before="118"/>
        <w:jc w:val="center"/>
        <w:rPr>
          <w:rFonts w:ascii="Segoe UI" w:eastAsia="Segoe UI" w:hAnsi="Segoe UI" w:cs="Segoe UI"/>
          <w:b/>
          <w:bCs/>
          <w:sz w:val="48"/>
          <w:szCs w:val="48"/>
        </w:rPr>
      </w:pPr>
      <w:r w:rsidRPr="00DA16AE">
        <w:rPr>
          <w:rFonts w:ascii="Segoe UI" w:eastAsia="Segoe UI" w:hAnsi="Segoe UI" w:cs="Segoe UI"/>
          <w:b/>
          <w:bCs/>
          <w:sz w:val="48"/>
          <w:szCs w:val="48"/>
        </w:rPr>
        <w:t>Mental Health and Wellbeing Policy</w:t>
      </w:r>
    </w:p>
    <w:p w14:paraId="1373703B" w14:textId="77777777" w:rsidR="00C42D4D" w:rsidRPr="00DA16AE" w:rsidRDefault="00C42D4D" w:rsidP="1AAC0709">
      <w:pPr>
        <w:pStyle w:val="BodyText"/>
        <w:rPr>
          <w:rFonts w:ascii="Segoe UI" w:eastAsia="Segoe UI" w:hAnsi="Segoe UI" w:cs="Segoe UI"/>
          <w:b/>
          <w:bCs/>
          <w:sz w:val="20"/>
          <w:szCs w:val="20"/>
        </w:rPr>
      </w:pPr>
    </w:p>
    <w:p w14:paraId="4EA531FE" w14:textId="77777777" w:rsidR="00C42D4D" w:rsidRPr="00DA16AE" w:rsidRDefault="00C42D4D" w:rsidP="1AAC0709">
      <w:pPr>
        <w:pStyle w:val="BodyText"/>
        <w:rPr>
          <w:rFonts w:ascii="Segoe UI" w:eastAsia="Segoe UI" w:hAnsi="Segoe UI" w:cs="Segoe UI"/>
          <w:b/>
          <w:bCs/>
          <w:sz w:val="20"/>
          <w:szCs w:val="20"/>
        </w:rPr>
      </w:pPr>
    </w:p>
    <w:p w14:paraId="327BBDB5" w14:textId="77777777" w:rsidR="00C42D4D" w:rsidRPr="00DA16AE" w:rsidRDefault="00C42D4D" w:rsidP="1AAC0709">
      <w:pPr>
        <w:pStyle w:val="BodyText"/>
        <w:rPr>
          <w:rFonts w:ascii="Segoe UI" w:eastAsia="Segoe UI" w:hAnsi="Segoe UI" w:cs="Segoe UI"/>
          <w:b/>
          <w:bCs/>
          <w:sz w:val="20"/>
          <w:szCs w:val="20"/>
        </w:rPr>
      </w:pPr>
    </w:p>
    <w:p w14:paraId="502999D3" w14:textId="77777777" w:rsidR="00C42D4D" w:rsidRPr="00DA16AE" w:rsidRDefault="00C42D4D" w:rsidP="1AAC0709">
      <w:pPr>
        <w:pStyle w:val="BodyText"/>
        <w:rPr>
          <w:rFonts w:ascii="Segoe UI" w:eastAsia="Segoe UI" w:hAnsi="Segoe UI" w:cs="Segoe UI"/>
          <w:b/>
          <w:bCs/>
          <w:sz w:val="20"/>
          <w:szCs w:val="20"/>
        </w:rPr>
      </w:pPr>
    </w:p>
    <w:p w14:paraId="66FF2205" w14:textId="77777777" w:rsidR="00C42D4D" w:rsidRPr="00DA16AE" w:rsidRDefault="00C42D4D" w:rsidP="1AAC0709">
      <w:pPr>
        <w:pStyle w:val="BodyText"/>
        <w:rPr>
          <w:rFonts w:ascii="Segoe UI" w:eastAsia="Segoe UI" w:hAnsi="Segoe UI" w:cs="Segoe UI"/>
          <w:b/>
          <w:bCs/>
          <w:sz w:val="20"/>
          <w:szCs w:val="20"/>
        </w:rPr>
      </w:pPr>
    </w:p>
    <w:p w14:paraId="64C90902" w14:textId="77777777" w:rsidR="00D242A5" w:rsidRPr="00DA16AE" w:rsidRDefault="00D242A5" w:rsidP="00D242A5">
      <w:pPr>
        <w:adjustRightInd w:val="0"/>
        <w:jc w:val="center"/>
        <w:rPr>
          <w:rFonts w:ascii="Segoe UI" w:hAnsi="Segoe UI" w:cs="Segoe UI"/>
          <w:b/>
          <w:bCs/>
          <w:sz w:val="32"/>
          <w:szCs w:val="32"/>
          <w:lang w:val="en"/>
        </w:rPr>
      </w:pPr>
      <w:r w:rsidRPr="00DA16AE">
        <w:rPr>
          <w:rFonts w:ascii="Segoe UI" w:hAnsi="Segoe UI" w:cs="Segoe UI"/>
          <w:b/>
          <w:bCs/>
          <w:sz w:val="32"/>
          <w:szCs w:val="32"/>
          <w:lang w:val="en"/>
        </w:rPr>
        <w:t xml:space="preserve">“Safeguarding is everyone’s </w:t>
      </w:r>
      <w:proofErr w:type="gramStart"/>
      <w:r w:rsidRPr="00DA16AE">
        <w:rPr>
          <w:rFonts w:ascii="Segoe UI" w:hAnsi="Segoe UI" w:cs="Segoe UI"/>
          <w:b/>
          <w:bCs/>
          <w:sz w:val="32"/>
          <w:szCs w:val="32"/>
          <w:lang w:val="en"/>
        </w:rPr>
        <w:t>responsibility</w:t>
      </w:r>
      <w:proofErr w:type="gramEnd"/>
      <w:r w:rsidRPr="00DA16AE">
        <w:rPr>
          <w:rFonts w:ascii="Segoe UI" w:hAnsi="Segoe UI" w:cs="Segoe UI"/>
          <w:b/>
          <w:bCs/>
          <w:sz w:val="32"/>
          <w:szCs w:val="32"/>
          <w:lang w:val="en"/>
        </w:rPr>
        <w:t>”</w:t>
      </w:r>
    </w:p>
    <w:p w14:paraId="0F6B80D9" w14:textId="77777777" w:rsidR="00D242A5" w:rsidRPr="00DA16AE" w:rsidRDefault="00D242A5" w:rsidP="00D242A5">
      <w:pPr>
        <w:adjustRightInd w:val="0"/>
        <w:rPr>
          <w:rFonts w:ascii="Segoe UI" w:hAnsi="Segoe UI" w:cs="Segoe UI"/>
          <w:b/>
          <w:bCs/>
          <w:sz w:val="32"/>
          <w:szCs w:val="32"/>
          <w:lang w:val="en"/>
        </w:rPr>
      </w:pPr>
    </w:p>
    <w:p w14:paraId="2A3AC69F" w14:textId="77777777" w:rsidR="00D242A5" w:rsidRPr="00DA16AE" w:rsidRDefault="00D242A5" w:rsidP="00D242A5">
      <w:pPr>
        <w:adjustRightInd w:val="0"/>
        <w:jc w:val="both"/>
        <w:rPr>
          <w:rFonts w:ascii="Segoe UI" w:hAnsi="Segoe UI" w:cs="Segoe UI"/>
          <w:b/>
          <w:bCs/>
          <w:lang w:val="en"/>
        </w:rPr>
      </w:pPr>
    </w:p>
    <w:p w14:paraId="2BE287AC" w14:textId="77777777" w:rsidR="00D242A5" w:rsidRPr="00DA16AE" w:rsidRDefault="00D242A5" w:rsidP="00D242A5">
      <w:pPr>
        <w:ind w:right="45"/>
        <w:jc w:val="center"/>
        <w:rPr>
          <w:rFonts w:ascii="Segoe UI" w:hAnsi="Segoe UI" w:cs="Segoe UI"/>
          <w:bCs/>
          <w:sz w:val="28"/>
          <w:lang w:val="en"/>
        </w:rPr>
      </w:pPr>
      <w:r w:rsidRPr="00DA16AE">
        <w:rPr>
          <w:rFonts w:ascii="Segoe UI" w:hAnsi="Segoe UI" w:cs="Segoe UI"/>
          <w:bCs/>
          <w:sz w:val="28"/>
          <w:lang w:val="en"/>
        </w:rPr>
        <w:t xml:space="preserve">At Cornwall Education Learning Trust (CELT) we are committed to safeguarding and promoting the welfare of children and we expect all Trustees, Governors, </w:t>
      </w:r>
      <w:proofErr w:type="gramStart"/>
      <w:r w:rsidRPr="00DA16AE">
        <w:rPr>
          <w:rFonts w:ascii="Segoe UI" w:hAnsi="Segoe UI" w:cs="Segoe UI"/>
          <w:bCs/>
          <w:sz w:val="28"/>
          <w:lang w:val="en"/>
        </w:rPr>
        <w:t>staff</w:t>
      </w:r>
      <w:proofErr w:type="gramEnd"/>
      <w:r w:rsidRPr="00DA16AE">
        <w:rPr>
          <w:rFonts w:ascii="Segoe UI" w:hAnsi="Segoe UI" w:cs="Segoe UI"/>
          <w:bCs/>
          <w:sz w:val="28"/>
          <w:lang w:val="en"/>
        </w:rPr>
        <w:t xml:space="preserve"> and volunteers to share this commitment. </w:t>
      </w:r>
    </w:p>
    <w:p w14:paraId="2C7B9705" w14:textId="77777777" w:rsidR="00D242A5" w:rsidRPr="00DA16AE" w:rsidRDefault="00D242A5" w:rsidP="00D242A5">
      <w:pPr>
        <w:ind w:right="45"/>
        <w:jc w:val="center"/>
        <w:rPr>
          <w:rFonts w:ascii="Segoe UI" w:hAnsi="Segoe UI" w:cs="Segoe UI"/>
          <w:bCs/>
          <w:sz w:val="28"/>
          <w:lang w:val="en"/>
        </w:rPr>
      </w:pPr>
    </w:p>
    <w:p w14:paraId="1C5D63E0" w14:textId="77777777" w:rsidR="00D242A5" w:rsidRPr="00DA16AE" w:rsidRDefault="00D242A5" w:rsidP="00D242A5">
      <w:pPr>
        <w:pStyle w:val="BodyText"/>
        <w:rPr>
          <w:rFonts w:ascii="Segoe UI" w:eastAsia="Segoe UI" w:hAnsi="Segoe UI" w:cs="Segoe UI"/>
          <w:b/>
          <w:bCs/>
          <w:sz w:val="20"/>
          <w:szCs w:val="20"/>
        </w:rPr>
      </w:pPr>
    </w:p>
    <w:p w14:paraId="45CD3FAC" w14:textId="77777777" w:rsidR="00D242A5" w:rsidRPr="00DA16AE" w:rsidRDefault="00D242A5" w:rsidP="00D242A5">
      <w:pPr>
        <w:pStyle w:val="BodyText"/>
        <w:rPr>
          <w:rFonts w:ascii="Segoe UI" w:eastAsia="Segoe UI" w:hAnsi="Segoe UI" w:cs="Segoe UI"/>
          <w:b/>
          <w:bCs/>
          <w:sz w:val="20"/>
          <w:szCs w:val="20"/>
        </w:rPr>
      </w:pPr>
    </w:p>
    <w:p w14:paraId="6E108545" w14:textId="77777777" w:rsidR="00D242A5" w:rsidRPr="00DA16AE" w:rsidRDefault="00D242A5" w:rsidP="00D242A5">
      <w:pPr>
        <w:jc w:val="center"/>
        <w:rPr>
          <w:rFonts w:ascii="Segoe UI" w:eastAsia="Segoe UI" w:hAnsi="Segoe UI" w:cs="Segoe UI"/>
        </w:rPr>
      </w:pPr>
      <w:r w:rsidRPr="00DA16AE">
        <w:rPr>
          <w:rFonts w:ascii="Segoe UI" w:eastAsia="Segoe UI" w:hAnsi="Segoe UI" w:cs="Segoe UI"/>
          <w:b/>
          <w:bCs/>
        </w:rPr>
        <w:t>Adopted by (body):</w:t>
      </w:r>
      <w:r w:rsidRPr="00DA16AE">
        <w:rPr>
          <w:rFonts w:ascii="Segoe UI" w:eastAsia="Segoe UI" w:hAnsi="Segoe UI" w:cs="Segoe UI"/>
        </w:rPr>
        <w:t xml:space="preserve">  CELT Trustees </w:t>
      </w:r>
    </w:p>
    <w:p w14:paraId="0AD59577" w14:textId="77777777" w:rsidR="00D242A5" w:rsidRPr="00DA16AE" w:rsidRDefault="00D242A5" w:rsidP="00D242A5">
      <w:pPr>
        <w:jc w:val="center"/>
        <w:rPr>
          <w:rFonts w:ascii="Segoe UI" w:eastAsia="Segoe UI" w:hAnsi="Segoe UI" w:cs="Segoe UI"/>
        </w:rPr>
      </w:pPr>
      <w:r w:rsidRPr="00DA16AE">
        <w:rPr>
          <w:rFonts w:ascii="Segoe UI" w:eastAsia="Segoe UI" w:hAnsi="Segoe UI" w:cs="Segoe UI"/>
          <w:b/>
          <w:bCs/>
        </w:rPr>
        <w:t xml:space="preserve">Approved date:  </w:t>
      </w:r>
      <w:r w:rsidR="00BA1599" w:rsidRPr="00DA16AE">
        <w:rPr>
          <w:rFonts w:ascii="Segoe UI" w:eastAsia="Segoe UI" w:hAnsi="Segoe UI" w:cs="Segoe UI"/>
          <w:bCs/>
        </w:rPr>
        <w:t>October 202</w:t>
      </w:r>
      <w:r w:rsidR="002E348A" w:rsidRPr="00DA16AE">
        <w:rPr>
          <w:rFonts w:ascii="Segoe UI" w:eastAsia="Segoe UI" w:hAnsi="Segoe UI" w:cs="Segoe UI"/>
          <w:bCs/>
        </w:rPr>
        <w:t>2</w:t>
      </w:r>
    </w:p>
    <w:p w14:paraId="3ED3B133" w14:textId="77777777" w:rsidR="00D242A5" w:rsidRPr="00DA16AE" w:rsidRDefault="00D242A5" w:rsidP="00D242A5">
      <w:pPr>
        <w:jc w:val="center"/>
        <w:rPr>
          <w:rFonts w:ascii="Segoe UI" w:eastAsia="Segoe UI" w:hAnsi="Segoe UI" w:cs="Segoe UI"/>
        </w:rPr>
      </w:pPr>
      <w:r w:rsidRPr="00DA16AE">
        <w:rPr>
          <w:rFonts w:ascii="Segoe UI" w:eastAsia="Segoe UI" w:hAnsi="Segoe UI" w:cs="Segoe UI"/>
          <w:b/>
          <w:bCs/>
        </w:rPr>
        <w:t>Review date:</w:t>
      </w:r>
      <w:r w:rsidRPr="00DA16AE">
        <w:rPr>
          <w:rFonts w:ascii="Segoe UI" w:eastAsia="Segoe UI" w:hAnsi="Segoe UI" w:cs="Segoe UI"/>
        </w:rPr>
        <w:t xml:space="preserve">  </w:t>
      </w:r>
      <w:r w:rsidR="002E348A" w:rsidRPr="00DA16AE">
        <w:rPr>
          <w:rFonts w:ascii="Segoe UI" w:eastAsia="Segoe UI" w:hAnsi="Segoe UI" w:cs="Segoe UI"/>
        </w:rPr>
        <w:t xml:space="preserve">July </w:t>
      </w:r>
      <w:r w:rsidR="00BA1599" w:rsidRPr="00DA16AE">
        <w:rPr>
          <w:rFonts w:ascii="Segoe UI" w:eastAsia="Segoe UI" w:hAnsi="Segoe UI" w:cs="Segoe UI"/>
        </w:rPr>
        <w:t>20</w:t>
      </w:r>
      <w:r w:rsidR="002E348A" w:rsidRPr="00DA16AE">
        <w:rPr>
          <w:rFonts w:ascii="Segoe UI" w:eastAsia="Segoe UI" w:hAnsi="Segoe UI" w:cs="Segoe UI"/>
        </w:rPr>
        <w:t>23</w:t>
      </w:r>
    </w:p>
    <w:p w14:paraId="5A41C97E" w14:textId="77777777" w:rsidR="00ED689E" w:rsidRPr="00DA16AE" w:rsidRDefault="00ED689E" w:rsidP="1AAC0709">
      <w:pPr>
        <w:pStyle w:val="BodyText"/>
        <w:rPr>
          <w:rFonts w:ascii="Segoe UI" w:eastAsia="Segoe UI" w:hAnsi="Segoe UI" w:cs="Segoe UI"/>
          <w:b/>
          <w:bCs/>
          <w:sz w:val="20"/>
          <w:szCs w:val="20"/>
        </w:rPr>
      </w:pPr>
    </w:p>
    <w:p w14:paraId="28DBCA0E" w14:textId="77777777" w:rsidR="00FE5147" w:rsidRPr="00DA16AE" w:rsidRDefault="00FE5147" w:rsidP="00FE5147">
      <w:pPr>
        <w:jc w:val="both"/>
        <w:rPr>
          <w:rFonts w:ascii="Segoe UI" w:hAnsi="Segoe UI" w:cs="Segoe UI"/>
          <w:bCs/>
          <w:lang w:val="en"/>
        </w:rPr>
      </w:pPr>
      <w:r w:rsidRPr="00DA16AE">
        <w:rPr>
          <w:rFonts w:ascii="Segoe UI" w:hAnsi="Segoe UI" w:cs="Segoe UI"/>
          <w:bCs/>
          <w:lang w:val="en"/>
        </w:rPr>
        <w:t xml:space="preserve">This policy is part of the following suite of annually updated safeguarding policies: </w:t>
      </w:r>
    </w:p>
    <w:p w14:paraId="12E3486A" w14:textId="77777777" w:rsidR="00FE5147" w:rsidRPr="00DA16AE" w:rsidRDefault="00FE5147" w:rsidP="00FE5147">
      <w:pPr>
        <w:pStyle w:val="ListParagraph"/>
        <w:widowControl/>
        <w:numPr>
          <w:ilvl w:val="0"/>
          <w:numId w:val="5"/>
        </w:numPr>
        <w:autoSpaceDE/>
        <w:autoSpaceDN/>
        <w:spacing w:before="0"/>
        <w:jc w:val="both"/>
        <w:rPr>
          <w:rFonts w:ascii="Segoe UI" w:hAnsi="Segoe UI" w:cs="Segoe UI"/>
          <w:bCs/>
          <w:lang w:val="en"/>
        </w:rPr>
      </w:pPr>
      <w:r w:rsidRPr="00DA16AE">
        <w:rPr>
          <w:rFonts w:ascii="Segoe UI" w:hAnsi="Segoe UI" w:cs="Segoe UI"/>
          <w:bCs/>
          <w:lang w:val="en"/>
        </w:rPr>
        <w:t xml:space="preserve">Child Protection and Safeguarding </w:t>
      </w:r>
    </w:p>
    <w:p w14:paraId="345DCF5E" w14:textId="0F82EA9E" w:rsidR="00FE5147" w:rsidRPr="00DA16AE" w:rsidRDefault="00FE5147" w:rsidP="00FE5147">
      <w:pPr>
        <w:pStyle w:val="ListParagraph"/>
        <w:widowControl/>
        <w:numPr>
          <w:ilvl w:val="0"/>
          <w:numId w:val="5"/>
        </w:numPr>
        <w:autoSpaceDE/>
        <w:autoSpaceDN/>
        <w:spacing w:before="0"/>
        <w:jc w:val="both"/>
        <w:rPr>
          <w:rFonts w:ascii="Segoe UI" w:hAnsi="Segoe UI" w:cs="Segoe UI"/>
          <w:bCs/>
          <w:lang w:val="en"/>
        </w:rPr>
      </w:pPr>
      <w:r w:rsidRPr="00DA16AE">
        <w:rPr>
          <w:rFonts w:ascii="Segoe UI" w:hAnsi="Segoe UI" w:cs="Segoe UI"/>
          <w:bCs/>
          <w:lang w:val="en"/>
        </w:rPr>
        <w:t xml:space="preserve">Supporting Children and </w:t>
      </w:r>
      <w:r w:rsidR="0001305C">
        <w:rPr>
          <w:rFonts w:ascii="Segoe UI" w:hAnsi="Segoe UI" w:cs="Segoe UI"/>
          <w:bCs/>
          <w:lang w:val="en"/>
        </w:rPr>
        <w:t xml:space="preserve">Academy </w:t>
      </w:r>
      <w:r w:rsidRPr="00DA16AE">
        <w:rPr>
          <w:rFonts w:ascii="Segoe UI" w:hAnsi="Segoe UI" w:cs="Segoe UI"/>
          <w:bCs/>
          <w:lang w:val="en"/>
        </w:rPr>
        <w:t>with Medical needs/ Managing Medicines</w:t>
      </w:r>
    </w:p>
    <w:p w14:paraId="0DE92038" w14:textId="77777777" w:rsidR="00FE5147" w:rsidRPr="00DA16AE" w:rsidRDefault="00FE5147" w:rsidP="00FE5147">
      <w:pPr>
        <w:pStyle w:val="ListParagraph"/>
        <w:widowControl/>
        <w:numPr>
          <w:ilvl w:val="0"/>
          <w:numId w:val="5"/>
        </w:numPr>
        <w:autoSpaceDE/>
        <w:autoSpaceDN/>
        <w:spacing w:before="0"/>
        <w:jc w:val="both"/>
        <w:rPr>
          <w:rFonts w:ascii="Segoe UI" w:hAnsi="Segoe UI" w:cs="Segoe UI"/>
          <w:b/>
          <w:bCs/>
          <w:lang w:val="en"/>
        </w:rPr>
      </w:pPr>
      <w:r w:rsidRPr="00DA16AE">
        <w:rPr>
          <w:rFonts w:ascii="Segoe UI" w:hAnsi="Segoe UI" w:cs="Segoe UI"/>
          <w:b/>
          <w:bCs/>
          <w:lang w:val="en"/>
        </w:rPr>
        <w:t xml:space="preserve">Mental Health and Wellbeing </w:t>
      </w:r>
    </w:p>
    <w:p w14:paraId="4385BA5E" w14:textId="77777777" w:rsidR="00FE5147" w:rsidRPr="00DA16AE" w:rsidRDefault="00FE5147" w:rsidP="00FE5147">
      <w:pPr>
        <w:pStyle w:val="ListParagraph"/>
        <w:widowControl/>
        <w:numPr>
          <w:ilvl w:val="0"/>
          <w:numId w:val="5"/>
        </w:numPr>
        <w:autoSpaceDE/>
        <w:autoSpaceDN/>
        <w:spacing w:before="0"/>
        <w:jc w:val="both"/>
        <w:rPr>
          <w:rFonts w:ascii="Segoe UI" w:hAnsi="Segoe UI" w:cs="Segoe UI"/>
          <w:bCs/>
          <w:lang w:val="en"/>
        </w:rPr>
      </w:pPr>
      <w:r w:rsidRPr="00DA16AE">
        <w:rPr>
          <w:rFonts w:ascii="Segoe UI" w:hAnsi="Segoe UI" w:cs="Segoe UI"/>
          <w:bCs/>
          <w:lang w:val="en"/>
        </w:rPr>
        <w:t xml:space="preserve">Online Safety </w:t>
      </w:r>
    </w:p>
    <w:p w14:paraId="7C4B808F" w14:textId="77777777" w:rsidR="00FE5147" w:rsidRPr="00DA16AE" w:rsidRDefault="00F34B0C" w:rsidP="00FE5147">
      <w:pPr>
        <w:pStyle w:val="ListParagraph"/>
        <w:widowControl/>
        <w:numPr>
          <w:ilvl w:val="0"/>
          <w:numId w:val="5"/>
        </w:numPr>
        <w:autoSpaceDE/>
        <w:autoSpaceDN/>
        <w:spacing w:before="0"/>
        <w:jc w:val="both"/>
        <w:rPr>
          <w:rFonts w:ascii="Segoe UI" w:hAnsi="Segoe UI" w:cs="Segoe UI"/>
          <w:bCs/>
          <w:lang w:val="en"/>
        </w:rPr>
      </w:pPr>
      <w:r>
        <w:rPr>
          <w:rFonts w:ascii="Segoe UI" w:hAnsi="Segoe UI" w:cs="Segoe UI"/>
          <w:bCs/>
          <w:lang w:val="en"/>
        </w:rPr>
        <w:t xml:space="preserve">Child </w:t>
      </w:r>
      <w:r w:rsidR="00FE5147" w:rsidRPr="00DA16AE">
        <w:rPr>
          <w:rFonts w:ascii="Segoe UI" w:hAnsi="Segoe UI" w:cs="Segoe UI"/>
          <w:bCs/>
          <w:lang w:val="en"/>
        </w:rPr>
        <w:t xml:space="preserve">on </w:t>
      </w:r>
      <w:r>
        <w:rPr>
          <w:rFonts w:ascii="Segoe UI" w:hAnsi="Segoe UI" w:cs="Segoe UI"/>
          <w:bCs/>
          <w:lang w:val="en"/>
        </w:rPr>
        <w:t>Child</w:t>
      </w:r>
      <w:r w:rsidR="00FE5147" w:rsidRPr="00DA16AE">
        <w:rPr>
          <w:rFonts w:ascii="Segoe UI" w:hAnsi="Segoe UI" w:cs="Segoe UI"/>
          <w:bCs/>
          <w:lang w:val="en"/>
        </w:rPr>
        <w:t xml:space="preserve"> Abuse </w:t>
      </w:r>
    </w:p>
    <w:p w14:paraId="778FFB09" w14:textId="77777777" w:rsidR="00FE5147" w:rsidRPr="00DA16AE" w:rsidRDefault="00FE5147" w:rsidP="00FE5147">
      <w:pPr>
        <w:pStyle w:val="ListParagraph"/>
        <w:widowControl/>
        <w:numPr>
          <w:ilvl w:val="0"/>
          <w:numId w:val="5"/>
        </w:numPr>
        <w:autoSpaceDE/>
        <w:autoSpaceDN/>
        <w:spacing w:before="0"/>
        <w:jc w:val="both"/>
        <w:rPr>
          <w:rFonts w:ascii="Segoe UI" w:hAnsi="Segoe UI" w:cs="Segoe UI"/>
          <w:bCs/>
          <w:lang w:val="en"/>
        </w:rPr>
      </w:pPr>
      <w:r w:rsidRPr="00DA16AE">
        <w:rPr>
          <w:rFonts w:ascii="Segoe UI" w:hAnsi="Segoe UI" w:cs="Segoe UI"/>
          <w:bCs/>
          <w:lang w:val="en"/>
        </w:rPr>
        <w:t xml:space="preserve">Attendance </w:t>
      </w:r>
    </w:p>
    <w:p w14:paraId="699E89AB" w14:textId="77777777" w:rsidR="00FE5147" w:rsidRPr="00DA16AE" w:rsidRDefault="00FE5147" w:rsidP="00FE5147">
      <w:pPr>
        <w:pStyle w:val="ListParagraph"/>
        <w:widowControl/>
        <w:numPr>
          <w:ilvl w:val="0"/>
          <w:numId w:val="5"/>
        </w:numPr>
        <w:autoSpaceDE/>
        <w:autoSpaceDN/>
        <w:spacing w:before="0"/>
        <w:jc w:val="both"/>
        <w:rPr>
          <w:rFonts w:ascii="Segoe UI" w:hAnsi="Segoe UI" w:cs="Segoe UI"/>
          <w:bCs/>
          <w:lang w:val="en"/>
        </w:rPr>
      </w:pPr>
      <w:r w:rsidRPr="00DA16AE">
        <w:rPr>
          <w:rFonts w:ascii="Segoe UI" w:hAnsi="Segoe UI" w:cs="Segoe UI"/>
          <w:bCs/>
          <w:lang w:val="en"/>
        </w:rPr>
        <w:t xml:space="preserve">Staff Code of Conduct </w:t>
      </w:r>
    </w:p>
    <w:p w14:paraId="021459A4" w14:textId="77777777" w:rsidR="00FE5147" w:rsidRPr="00DA16AE" w:rsidRDefault="00FE5147" w:rsidP="00FE5147">
      <w:pPr>
        <w:pStyle w:val="ListParagraph"/>
        <w:widowControl/>
        <w:numPr>
          <w:ilvl w:val="0"/>
          <w:numId w:val="5"/>
        </w:numPr>
        <w:autoSpaceDE/>
        <w:autoSpaceDN/>
        <w:spacing w:before="0"/>
        <w:jc w:val="both"/>
        <w:rPr>
          <w:rFonts w:ascii="Segoe UI" w:hAnsi="Segoe UI" w:cs="Segoe UI"/>
          <w:bCs/>
          <w:lang w:val="en"/>
        </w:rPr>
      </w:pPr>
      <w:r w:rsidRPr="00DA16AE">
        <w:rPr>
          <w:rFonts w:ascii="Segoe UI" w:hAnsi="Segoe UI" w:cs="Segoe UI"/>
          <w:bCs/>
          <w:lang w:val="en"/>
        </w:rPr>
        <w:t xml:space="preserve">Whistleblowing </w:t>
      </w:r>
    </w:p>
    <w:p w14:paraId="61BF86FF" w14:textId="77777777" w:rsidR="00ED689E" w:rsidRPr="00DA16AE" w:rsidRDefault="00ED689E" w:rsidP="1AAC0709">
      <w:pPr>
        <w:pStyle w:val="BodyText"/>
        <w:rPr>
          <w:rFonts w:ascii="Segoe UI" w:eastAsia="Segoe UI" w:hAnsi="Segoe UI" w:cs="Segoe UI"/>
          <w:b/>
          <w:bCs/>
          <w:sz w:val="20"/>
          <w:szCs w:val="20"/>
        </w:rPr>
      </w:pPr>
    </w:p>
    <w:p w14:paraId="0BAADB1B" w14:textId="77777777" w:rsidR="00ED689E" w:rsidRPr="00DA16AE" w:rsidRDefault="00ED689E" w:rsidP="1AAC0709">
      <w:pPr>
        <w:pStyle w:val="BodyText"/>
        <w:rPr>
          <w:rFonts w:ascii="Segoe UI" w:eastAsia="Segoe UI" w:hAnsi="Segoe UI" w:cs="Segoe UI"/>
          <w:b/>
          <w:bCs/>
          <w:sz w:val="20"/>
          <w:szCs w:val="20"/>
        </w:rPr>
      </w:pPr>
    </w:p>
    <w:p w14:paraId="34A44598" w14:textId="77777777" w:rsidR="00C42D4D" w:rsidRPr="00DA16AE" w:rsidRDefault="00C42D4D" w:rsidP="1AAC0709">
      <w:pPr>
        <w:jc w:val="center"/>
        <w:rPr>
          <w:rFonts w:ascii="Segoe UI" w:eastAsia="Segoe UI" w:hAnsi="Segoe UI" w:cs="Segoe UI"/>
        </w:rPr>
        <w:sectPr w:rsidR="00C42D4D" w:rsidRPr="00DA16AE" w:rsidSect="00F04610">
          <w:headerReference w:type="default" r:id="rId12"/>
          <w:footerReference w:type="default" r:id="rId13"/>
          <w:type w:val="continuous"/>
          <w:pgSz w:w="11910" w:h="16840"/>
          <w:pgMar w:top="1580" w:right="1300" w:bottom="1400" w:left="1220" w:header="720" w:footer="1204" w:gutter="0"/>
          <w:pgNumType w:start="1"/>
          <w:cols w:space="720"/>
          <w:titlePg/>
          <w:docGrid w:linePitch="299"/>
        </w:sectPr>
      </w:pPr>
    </w:p>
    <w:p w14:paraId="1D0EA732" w14:textId="77777777" w:rsidR="00C42D4D" w:rsidRPr="00DA16AE" w:rsidRDefault="1AAC0709" w:rsidP="1AAC0709">
      <w:pPr>
        <w:spacing w:before="70"/>
        <w:ind w:left="220"/>
        <w:rPr>
          <w:rFonts w:ascii="Segoe UI" w:eastAsia="Segoe UI" w:hAnsi="Segoe UI" w:cs="Segoe UI"/>
          <w:b/>
          <w:bCs/>
        </w:rPr>
      </w:pPr>
      <w:r w:rsidRPr="00DA16AE">
        <w:rPr>
          <w:rFonts w:ascii="Segoe UI" w:eastAsia="Segoe UI" w:hAnsi="Segoe UI" w:cs="Segoe UI"/>
          <w:b/>
          <w:bCs/>
        </w:rPr>
        <w:lastRenderedPageBreak/>
        <w:t>Contents</w:t>
      </w:r>
    </w:p>
    <w:sdt>
      <w:sdtPr>
        <w:rPr>
          <w:rFonts w:ascii="Segoe UI" w:eastAsia="Century Gothic" w:hAnsi="Segoe UI" w:cs="Segoe UI"/>
          <w:color w:val="auto"/>
          <w:sz w:val="22"/>
          <w:szCs w:val="22"/>
          <w:lang w:val="en-GB" w:eastAsia="en-GB" w:bidi="en-GB"/>
        </w:rPr>
        <w:id w:val="-379165903"/>
        <w:docPartObj>
          <w:docPartGallery w:val="Table of Contents"/>
          <w:docPartUnique/>
        </w:docPartObj>
      </w:sdtPr>
      <w:sdtEndPr>
        <w:rPr>
          <w:b/>
          <w:bCs/>
          <w:noProof/>
        </w:rPr>
      </w:sdtEndPr>
      <w:sdtContent>
        <w:p w14:paraId="5630EDDF" w14:textId="77777777" w:rsidR="00BA1599" w:rsidRPr="00312849" w:rsidRDefault="00BA1599">
          <w:pPr>
            <w:pStyle w:val="TOCHeading"/>
            <w:rPr>
              <w:rFonts w:ascii="Segoe UI" w:hAnsi="Segoe UI" w:cs="Segoe UI"/>
              <w:color w:val="auto"/>
            </w:rPr>
          </w:pPr>
          <w:r w:rsidRPr="00312849">
            <w:rPr>
              <w:rFonts w:ascii="Segoe UI" w:hAnsi="Segoe UI" w:cs="Segoe UI"/>
              <w:color w:val="auto"/>
            </w:rPr>
            <w:t>Contents</w:t>
          </w:r>
        </w:p>
        <w:p w14:paraId="2E227382" w14:textId="77777777" w:rsidR="009426AB" w:rsidRPr="00DA16AE" w:rsidRDefault="00BA1599">
          <w:pPr>
            <w:pStyle w:val="TOC1"/>
            <w:tabs>
              <w:tab w:val="right" w:leader="dot" w:pos="9546"/>
            </w:tabs>
            <w:rPr>
              <w:rFonts w:ascii="Segoe UI" w:eastAsiaTheme="minorEastAsia" w:hAnsi="Segoe UI" w:cs="Segoe UI"/>
              <w:b w:val="0"/>
              <w:bCs w:val="0"/>
              <w:noProof/>
              <w:lang w:bidi="ar-SA"/>
            </w:rPr>
          </w:pPr>
          <w:r w:rsidRPr="00DA16AE">
            <w:rPr>
              <w:rFonts w:ascii="Segoe UI" w:hAnsi="Segoe UI" w:cs="Segoe UI"/>
            </w:rPr>
            <w:fldChar w:fldCharType="begin"/>
          </w:r>
          <w:r w:rsidRPr="00DA16AE">
            <w:rPr>
              <w:rFonts w:ascii="Segoe UI" w:hAnsi="Segoe UI" w:cs="Segoe UI"/>
            </w:rPr>
            <w:instrText xml:space="preserve"> TOC \o "1-3" \h \z \u </w:instrText>
          </w:r>
          <w:r w:rsidRPr="00DA16AE">
            <w:rPr>
              <w:rFonts w:ascii="Segoe UI" w:hAnsi="Segoe UI" w:cs="Segoe UI"/>
            </w:rPr>
            <w:fldChar w:fldCharType="separate"/>
          </w:r>
          <w:hyperlink w:anchor="_Toc111703139" w:history="1">
            <w:r w:rsidR="009426AB" w:rsidRPr="00DA16AE">
              <w:rPr>
                <w:rStyle w:val="Hyperlink"/>
                <w:rFonts w:ascii="Segoe UI" w:hAnsi="Segoe UI" w:cs="Segoe UI"/>
                <w:noProof/>
              </w:rPr>
              <w:t>Aims/Purpose:</w:t>
            </w:r>
            <w:r w:rsidR="009426AB" w:rsidRPr="00DA16AE">
              <w:rPr>
                <w:rFonts w:ascii="Segoe UI" w:hAnsi="Segoe UI" w:cs="Segoe UI"/>
                <w:noProof/>
                <w:webHidden/>
              </w:rPr>
              <w:tab/>
            </w:r>
            <w:r w:rsidR="009426AB" w:rsidRPr="00DA16AE">
              <w:rPr>
                <w:rFonts w:ascii="Segoe UI" w:hAnsi="Segoe UI" w:cs="Segoe UI"/>
                <w:noProof/>
                <w:webHidden/>
              </w:rPr>
              <w:fldChar w:fldCharType="begin"/>
            </w:r>
            <w:r w:rsidR="009426AB" w:rsidRPr="00DA16AE">
              <w:rPr>
                <w:rFonts w:ascii="Segoe UI" w:hAnsi="Segoe UI" w:cs="Segoe UI"/>
                <w:noProof/>
                <w:webHidden/>
              </w:rPr>
              <w:instrText xml:space="preserve"> PAGEREF _Toc111703139 \h </w:instrText>
            </w:r>
            <w:r w:rsidR="009426AB" w:rsidRPr="00DA16AE">
              <w:rPr>
                <w:rFonts w:ascii="Segoe UI" w:hAnsi="Segoe UI" w:cs="Segoe UI"/>
                <w:noProof/>
                <w:webHidden/>
              </w:rPr>
            </w:r>
            <w:r w:rsidR="009426AB" w:rsidRPr="00DA16AE">
              <w:rPr>
                <w:rFonts w:ascii="Segoe UI" w:hAnsi="Segoe UI" w:cs="Segoe UI"/>
                <w:noProof/>
                <w:webHidden/>
              </w:rPr>
              <w:fldChar w:fldCharType="separate"/>
            </w:r>
            <w:r w:rsidR="009426AB" w:rsidRPr="00DA16AE">
              <w:rPr>
                <w:rFonts w:ascii="Segoe UI" w:hAnsi="Segoe UI" w:cs="Segoe UI"/>
                <w:noProof/>
                <w:webHidden/>
              </w:rPr>
              <w:t>3</w:t>
            </w:r>
            <w:r w:rsidR="009426AB" w:rsidRPr="00DA16AE">
              <w:rPr>
                <w:rFonts w:ascii="Segoe UI" w:hAnsi="Segoe UI" w:cs="Segoe UI"/>
                <w:noProof/>
                <w:webHidden/>
              </w:rPr>
              <w:fldChar w:fldCharType="end"/>
            </w:r>
          </w:hyperlink>
        </w:p>
        <w:p w14:paraId="7AB6007D" w14:textId="77777777" w:rsidR="009426AB" w:rsidRPr="00DA16AE" w:rsidRDefault="00FA29CB">
          <w:pPr>
            <w:pStyle w:val="TOC1"/>
            <w:tabs>
              <w:tab w:val="right" w:leader="dot" w:pos="9546"/>
            </w:tabs>
            <w:rPr>
              <w:rFonts w:ascii="Segoe UI" w:eastAsiaTheme="minorEastAsia" w:hAnsi="Segoe UI" w:cs="Segoe UI"/>
              <w:b w:val="0"/>
              <w:bCs w:val="0"/>
              <w:noProof/>
              <w:lang w:bidi="ar-SA"/>
            </w:rPr>
          </w:pPr>
          <w:hyperlink w:anchor="_Toc111703140" w:history="1">
            <w:r w:rsidR="009426AB" w:rsidRPr="00DA16AE">
              <w:rPr>
                <w:rStyle w:val="Hyperlink"/>
                <w:rFonts w:ascii="Segoe UI" w:eastAsia="Tahoma" w:hAnsi="Segoe UI" w:cs="Segoe UI"/>
                <w:smallCaps/>
                <w:noProof/>
              </w:rPr>
              <w:t>Mental Health Statement</w:t>
            </w:r>
            <w:r w:rsidR="009426AB" w:rsidRPr="00DA16AE">
              <w:rPr>
                <w:rFonts w:ascii="Segoe UI" w:hAnsi="Segoe UI" w:cs="Segoe UI"/>
                <w:noProof/>
                <w:webHidden/>
              </w:rPr>
              <w:tab/>
            </w:r>
            <w:r w:rsidR="009426AB" w:rsidRPr="00DA16AE">
              <w:rPr>
                <w:rFonts w:ascii="Segoe UI" w:hAnsi="Segoe UI" w:cs="Segoe UI"/>
                <w:noProof/>
                <w:webHidden/>
              </w:rPr>
              <w:fldChar w:fldCharType="begin"/>
            </w:r>
            <w:r w:rsidR="009426AB" w:rsidRPr="00DA16AE">
              <w:rPr>
                <w:rFonts w:ascii="Segoe UI" w:hAnsi="Segoe UI" w:cs="Segoe UI"/>
                <w:noProof/>
                <w:webHidden/>
              </w:rPr>
              <w:instrText xml:space="preserve"> PAGEREF _Toc111703140 \h </w:instrText>
            </w:r>
            <w:r w:rsidR="009426AB" w:rsidRPr="00DA16AE">
              <w:rPr>
                <w:rFonts w:ascii="Segoe UI" w:hAnsi="Segoe UI" w:cs="Segoe UI"/>
                <w:noProof/>
                <w:webHidden/>
              </w:rPr>
            </w:r>
            <w:r w:rsidR="009426AB" w:rsidRPr="00DA16AE">
              <w:rPr>
                <w:rFonts w:ascii="Segoe UI" w:hAnsi="Segoe UI" w:cs="Segoe UI"/>
                <w:noProof/>
                <w:webHidden/>
              </w:rPr>
              <w:fldChar w:fldCharType="separate"/>
            </w:r>
            <w:r w:rsidR="009426AB" w:rsidRPr="00DA16AE">
              <w:rPr>
                <w:rFonts w:ascii="Segoe UI" w:hAnsi="Segoe UI" w:cs="Segoe UI"/>
                <w:noProof/>
                <w:webHidden/>
              </w:rPr>
              <w:t>3</w:t>
            </w:r>
            <w:r w:rsidR="009426AB" w:rsidRPr="00DA16AE">
              <w:rPr>
                <w:rFonts w:ascii="Segoe UI" w:hAnsi="Segoe UI" w:cs="Segoe UI"/>
                <w:noProof/>
                <w:webHidden/>
              </w:rPr>
              <w:fldChar w:fldCharType="end"/>
            </w:r>
          </w:hyperlink>
        </w:p>
        <w:p w14:paraId="333DB971" w14:textId="77777777" w:rsidR="009426AB" w:rsidRPr="00DA16AE" w:rsidRDefault="00FA29CB">
          <w:pPr>
            <w:pStyle w:val="TOC1"/>
            <w:tabs>
              <w:tab w:val="right" w:leader="dot" w:pos="9546"/>
            </w:tabs>
            <w:rPr>
              <w:rFonts w:ascii="Segoe UI" w:eastAsiaTheme="minorEastAsia" w:hAnsi="Segoe UI" w:cs="Segoe UI"/>
              <w:b w:val="0"/>
              <w:bCs w:val="0"/>
              <w:noProof/>
              <w:lang w:bidi="ar-SA"/>
            </w:rPr>
          </w:pPr>
          <w:hyperlink w:anchor="_Toc111703141" w:history="1">
            <w:r w:rsidR="009426AB" w:rsidRPr="00DA16AE">
              <w:rPr>
                <w:rStyle w:val="Hyperlink"/>
                <w:rFonts w:ascii="Segoe UI" w:eastAsia="Tahoma" w:hAnsi="Segoe UI" w:cs="Segoe UI"/>
                <w:smallCaps/>
                <w:noProof/>
              </w:rPr>
              <w:t>Operational &amp; Key Personnel</w:t>
            </w:r>
            <w:r w:rsidR="009426AB" w:rsidRPr="00DA16AE">
              <w:rPr>
                <w:rFonts w:ascii="Segoe UI" w:hAnsi="Segoe UI" w:cs="Segoe UI"/>
                <w:noProof/>
                <w:webHidden/>
              </w:rPr>
              <w:tab/>
            </w:r>
            <w:r w:rsidR="009426AB" w:rsidRPr="00DA16AE">
              <w:rPr>
                <w:rFonts w:ascii="Segoe UI" w:hAnsi="Segoe UI" w:cs="Segoe UI"/>
                <w:noProof/>
                <w:webHidden/>
              </w:rPr>
              <w:fldChar w:fldCharType="begin"/>
            </w:r>
            <w:r w:rsidR="009426AB" w:rsidRPr="00DA16AE">
              <w:rPr>
                <w:rFonts w:ascii="Segoe UI" w:hAnsi="Segoe UI" w:cs="Segoe UI"/>
                <w:noProof/>
                <w:webHidden/>
              </w:rPr>
              <w:instrText xml:space="preserve"> PAGEREF _Toc111703141 \h </w:instrText>
            </w:r>
            <w:r w:rsidR="009426AB" w:rsidRPr="00DA16AE">
              <w:rPr>
                <w:rFonts w:ascii="Segoe UI" w:hAnsi="Segoe UI" w:cs="Segoe UI"/>
                <w:noProof/>
                <w:webHidden/>
              </w:rPr>
            </w:r>
            <w:r w:rsidR="009426AB" w:rsidRPr="00DA16AE">
              <w:rPr>
                <w:rFonts w:ascii="Segoe UI" w:hAnsi="Segoe UI" w:cs="Segoe UI"/>
                <w:noProof/>
                <w:webHidden/>
              </w:rPr>
              <w:fldChar w:fldCharType="separate"/>
            </w:r>
            <w:r w:rsidR="009426AB" w:rsidRPr="00DA16AE">
              <w:rPr>
                <w:rFonts w:ascii="Segoe UI" w:hAnsi="Segoe UI" w:cs="Segoe UI"/>
                <w:noProof/>
                <w:webHidden/>
              </w:rPr>
              <w:t>3</w:t>
            </w:r>
            <w:r w:rsidR="009426AB" w:rsidRPr="00DA16AE">
              <w:rPr>
                <w:rFonts w:ascii="Segoe UI" w:hAnsi="Segoe UI" w:cs="Segoe UI"/>
                <w:noProof/>
                <w:webHidden/>
              </w:rPr>
              <w:fldChar w:fldCharType="end"/>
            </w:r>
          </w:hyperlink>
        </w:p>
        <w:p w14:paraId="61FFEB9B" w14:textId="77777777" w:rsidR="009426AB" w:rsidRPr="00DA16AE" w:rsidRDefault="00FA29CB">
          <w:pPr>
            <w:pStyle w:val="TOC1"/>
            <w:tabs>
              <w:tab w:val="right" w:leader="dot" w:pos="9546"/>
            </w:tabs>
            <w:rPr>
              <w:rFonts w:ascii="Segoe UI" w:eastAsiaTheme="minorEastAsia" w:hAnsi="Segoe UI" w:cs="Segoe UI"/>
              <w:b w:val="0"/>
              <w:bCs w:val="0"/>
              <w:noProof/>
              <w:lang w:bidi="ar-SA"/>
            </w:rPr>
          </w:pPr>
          <w:hyperlink w:anchor="_Toc111703142" w:history="1">
            <w:r w:rsidR="009426AB" w:rsidRPr="00DA16AE">
              <w:rPr>
                <w:rStyle w:val="Hyperlink"/>
                <w:rFonts w:ascii="Segoe UI" w:eastAsia="Tahoma" w:hAnsi="Segoe UI" w:cs="Segoe UI"/>
                <w:smallCaps/>
                <w:noProof/>
              </w:rPr>
              <w:t>Policy Introduction</w:t>
            </w:r>
            <w:r w:rsidR="009426AB" w:rsidRPr="00DA16AE">
              <w:rPr>
                <w:rFonts w:ascii="Segoe UI" w:hAnsi="Segoe UI" w:cs="Segoe UI"/>
                <w:noProof/>
                <w:webHidden/>
              </w:rPr>
              <w:tab/>
            </w:r>
            <w:r w:rsidR="009426AB" w:rsidRPr="00DA16AE">
              <w:rPr>
                <w:rFonts w:ascii="Segoe UI" w:hAnsi="Segoe UI" w:cs="Segoe UI"/>
                <w:noProof/>
                <w:webHidden/>
              </w:rPr>
              <w:fldChar w:fldCharType="begin"/>
            </w:r>
            <w:r w:rsidR="009426AB" w:rsidRPr="00DA16AE">
              <w:rPr>
                <w:rFonts w:ascii="Segoe UI" w:hAnsi="Segoe UI" w:cs="Segoe UI"/>
                <w:noProof/>
                <w:webHidden/>
              </w:rPr>
              <w:instrText xml:space="preserve"> PAGEREF _Toc111703142 \h </w:instrText>
            </w:r>
            <w:r w:rsidR="009426AB" w:rsidRPr="00DA16AE">
              <w:rPr>
                <w:rFonts w:ascii="Segoe UI" w:hAnsi="Segoe UI" w:cs="Segoe UI"/>
                <w:noProof/>
                <w:webHidden/>
              </w:rPr>
            </w:r>
            <w:r w:rsidR="009426AB" w:rsidRPr="00DA16AE">
              <w:rPr>
                <w:rFonts w:ascii="Segoe UI" w:hAnsi="Segoe UI" w:cs="Segoe UI"/>
                <w:noProof/>
                <w:webHidden/>
              </w:rPr>
              <w:fldChar w:fldCharType="separate"/>
            </w:r>
            <w:r w:rsidR="009426AB" w:rsidRPr="00DA16AE">
              <w:rPr>
                <w:rFonts w:ascii="Segoe UI" w:hAnsi="Segoe UI" w:cs="Segoe UI"/>
                <w:noProof/>
                <w:webHidden/>
              </w:rPr>
              <w:t>4</w:t>
            </w:r>
            <w:r w:rsidR="009426AB" w:rsidRPr="00DA16AE">
              <w:rPr>
                <w:rFonts w:ascii="Segoe UI" w:hAnsi="Segoe UI" w:cs="Segoe UI"/>
                <w:noProof/>
                <w:webHidden/>
              </w:rPr>
              <w:fldChar w:fldCharType="end"/>
            </w:r>
          </w:hyperlink>
        </w:p>
        <w:p w14:paraId="31FE850F" w14:textId="77777777" w:rsidR="009426AB" w:rsidRPr="00DA16AE" w:rsidRDefault="00FA29CB">
          <w:pPr>
            <w:pStyle w:val="TOC1"/>
            <w:tabs>
              <w:tab w:val="right" w:leader="dot" w:pos="9546"/>
            </w:tabs>
            <w:rPr>
              <w:rFonts w:ascii="Segoe UI" w:eastAsiaTheme="minorEastAsia" w:hAnsi="Segoe UI" w:cs="Segoe UI"/>
              <w:b w:val="0"/>
              <w:bCs w:val="0"/>
              <w:noProof/>
              <w:lang w:bidi="ar-SA"/>
            </w:rPr>
          </w:pPr>
          <w:hyperlink w:anchor="_Toc111703143" w:history="1">
            <w:r w:rsidR="009426AB" w:rsidRPr="00DA16AE">
              <w:rPr>
                <w:rStyle w:val="Hyperlink"/>
                <w:rFonts w:ascii="Segoe UI" w:eastAsia="Tahoma" w:hAnsi="Segoe UI" w:cs="Segoe UI"/>
                <w:smallCaps/>
                <w:noProof/>
              </w:rPr>
              <w:t>Policy Principles &amp; Values</w:t>
            </w:r>
            <w:r w:rsidR="009426AB" w:rsidRPr="00DA16AE">
              <w:rPr>
                <w:rFonts w:ascii="Segoe UI" w:hAnsi="Segoe UI" w:cs="Segoe UI"/>
                <w:noProof/>
                <w:webHidden/>
              </w:rPr>
              <w:tab/>
            </w:r>
            <w:r w:rsidR="009426AB" w:rsidRPr="00DA16AE">
              <w:rPr>
                <w:rFonts w:ascii="Segoe UI" w:hAnsi="Segoe UI" w:cs="Segoe UI"/>
                <w:noProof/>
                <w:webHidden/>
              </w:rPr>
              <w:fldChar w:fldCharType="begin"/>
            </w:r>
            <w:r w:rsidR="009426AB" w:rsidRPr="00DA16AE">
              <w:rPr>
                <w:rFonts w:ascii="Segoe UI" w:hAnsi="Segoe UI" w:cs="Segoe UI"/>
                <w:noProof/>
                <w:webHidden/>
              </w:rPr>
              <w:instrText xml:space="preserve"> PAGEREF _Toc111703143 \h </w:instrText>
            </w:r>
            <w:r w:rsidR="009426AB" w:rsidRPr="00DA16AE">
              <w:rPr>
                <w:rFonts w:ascii="Segoe UI" w:hAnsi="Segoe UI" w:cs="Segoe UI"/>
                <w:noProof/>
                <w:webHidden/>
              </w:rPr>
            </w:r>
            <w:r w:rsidR="009426AB" w:rsidRPr="00DA16AE">
              <w:rPr>
                <w:rFonts w:ascii="Segoe UI" w:hAnsi="Segoe UI" w:cs="Segoe UI"/>
                <w:noProof/>
                <w:webHidden/>
              </w:rPr>
              <w:fldChar w:fldCharType="separate"/>
            </w:r>
            <w:r w:rsidR="009426AB" w:rsidRPr="00DA16AE">
              <w:rPr>
                <w:rFonts w:ascii="Segoe UI" w:hAnsi="Segoe UI" w:cs="Segoe UI"/>
                <w:noProof/>
                <w:webHidden/>
              </w:rPr>
              <w:t>4</w:t>
            </w:r>
            <w:r w:rsidR="009426AB" w:rsidRPr="00DA16AE">
              <w:rPr>
                <w:rFonts w:ascii="Segoe UI" w:hAnsi="Segoe UI" w:cs="Segoe UI"/>
                <w:noProof/>
                <w:webHidden/>
              </w:rPr>
              <w:fldChar w:fldCharType="end"/>
            </w:r>
          </w:hyperlink>
        </w:p>
        <w:p w14:paraId="0C434B92" w14:textId="77777777" w:rsidR="009426AB" w:rsidRPr="00DA16AE" w:rsidRDefault="00FA29CB">
          <w:pPr>
            <w:pStyle w:val="TOC1"/>
            <w:tabs>
              <w:tab w:val="right" w:leader="dot" w:pos="9546"/>
            </w:tabs>
            <w:rPr>
              <w:rFonts w:ascii="Segoe UI" w:eastAsiaTheme="minorEastAsia" w:hAnsi="Segoe UI" w:cs="Segoe UI"/>
              <w:b w:val="0"/>
              <w:bCs w:val="0"/>
              <w:noProof/>
              <w:lang w:bidi="ar-SA"/>
            </w:rPr>
          </w:pPr>
          <w:hyperlink w:anchor="_Toc111703144" w:history="1">
            <w:r w:rsidR="009426AB" w:rsidRPr="00DA16AE">
              <w:rPr>
                <w:rStyle w:val="Hyperlink"/>
                <w:rFonts w:ascii="Segoe UI" w:eastAsia="Tahoma" w:hAnsi="Segoe UI" w:cs="Segoe UI"/>
                <w:smallCaps/>
                <w:noProof/>
              </w:rPr>
              <w:t>Responsibilities for Safeguarding</w:t>
            </w:r>
            <w:r w:rsidR="009426AB" w:rsidRPr="00DA16AE">
              <w:rPr>
                <w:rFonts w:ascii="Segoe UI" w:hAnsi="Segoe UI" w:cs="Segoe UI"/>
                <w:noProof/>
                <w:webHidden/>
              </w:rPr>
              <w:tab/>
            </w:r>
            <w:r w:rsidR="009426AB" w:rsidRPr="00DA16AE">
              <w:rPr>
                <w:rFonts w:ascii="Segoe UI" w:hAnsi="Segoe UI" w:cs="Segoe UI"/>
                <w:noProof/>
                <w:webHidden/>
              </w:rPr>
              <w:fldChar w:fldCharType="begin"/>
            </w:r>
            <w:r w:rsidR="009426AB" w:rsidRPr="00DA16AE">
              <w:rPr>
                <w:rFonts w:ascii="Segoe UI" w:hAnsi="Segoe UI" w:cs="Segoe UI"/>
                <w:noProof/>
                <w:webHidden/>
              </w:rPr>
              <w:instrText xml:space="preserve"> PAGEREF _Toc111703144 \h </w:instrText>
            </w:r>
            <w:r w:rsidR="009426AB" w:rsidRPr="00DA16AE">
              <w:rPr>
                <w:rFonts w:ascii="Segoe UI" w:hAnsi="Segoe UI" w:cs="Segoe UI"/>
                <w:noProof/>
                <w:webHidden/>
              </w:rPr>
            </w:r>
            <w:r w:rsidR="009426AB" w:rsidRPr="00DA16AE">
              <w:rPr>
                <w:rFonts w:ascii="Segoe UI" w:hAnsi="Segoe UI" w:cs="Segoe UI"/>
                <w:noProof/>
                <w:webHidden/>
              </w:rPr>
              <w:fldChar w:fldCharType="separate"/>
            </w:r>
            <w:r w:rsidR="009426AB" w:rsidRPr="00DA16AE">
              <w:rPr>
                <w:rFonts w:ascii="Segoe UI" w:hAnsi="Segoe UI" w:cs="Segoe UI"/>
                <w:noProof/>
                <w:webHidden/>
              </w:rPr>
              <w:t>5</w:t>
            </w:r>
            <w:r w:rsidR="009426AB" w:rsidRPr="00DA16AE">
              <w:rPr>
                <w:rFonts w:ascii="Segoe UI" w:hAnsi="Segoe UI" w:cs="Segoe UI"/>
                <w:noProof/>
                <w:webHidden/>
              </w:rPr>
              <w:fldChar w:fldCharType="end"/>
            </w:r>
          </w:hyperlink>
        </w:p>
        <w:p w14:paraId="0CB6DF95" w14:textId="77777777" w:rsidR="009426AB" w:rsidRPr="00DA16AE" w:rsidRDefault="00FA29CB">
          <w:pPr>
            <w:pStyle w:val="TOC1"/>
            <w:tabs>
              <w:tab w:val="right" w:leader="dot" w:pos="9546"/>
            </w:tabs>
            <w:rPr>
              <w:rFonts w:ascii="Segoe UI" w:eastAsiaTheme="minorEastAsia" w:hAnsi="Segoe UI" w:cs="Segoe UI"/>
              <w:b w:val="0"/>
              <w:bCs w:val="0"/>
              <w:noProof/>
              <w:lang w:bidi="ar-SA"/>
            </w:rPr>
          </w:pPr>
          <w:hyperlink w:anchor="_Toc111703145" w:history="1">
            <w:r w:rsidR="009426AB" w:rsidRPr="00DA16AE">
              <w:rPr>
                <w:rStyle w:val="Hyperlink"/>
                <w:rFonts w:ascii="Segoe UI" w:eastAsia="Tahoma" w:hAnsi="Segoe UI" w:cs="Segoe UI"/>
                <w:smallCaps/>
                <w:noProof/>
              </w:rPr>
              <w:t>The culture of openness &amp; talking to trusted adults</w:t>
            </w:r>
            <w:r w:rsidR="009426AB" w:rsidRPr="00DA16AE">
              <w:rPr>
                <w:rFonts w:ascii="Segoe UI" w:hAnsi="Segoe UI" w:cs="Segoe UI"/>
                <w:noProof/>
                <w:webHidden/>
              </w:rPr>
              <w:tab/>
            </w:r>
            <w:r w:rsidR="009426AB" w:rsidRPr="00DA16AE">
              <w:rPr>
                <w:rFonts w:ascii="Segoe UI" w:hAnsi="Segoe UI" w:cs="Segoe UI"/>
                <w:noProof/>
                <w:webHidden/>
              </w:rPr>
              <w:fldChar w:fldCharType="begin"/>
            </w:r>
            <w:r w:rsidR="009426AB" w:rsidRPr="00DA16AE">
              <w:rPr>
                <w:rFonts w:ascii="Segoe UI" w:hAnsi="Segoe UI" w:cs="Segoe UI"/>
                <w:noProof/>
                <w:webHidden/>
              </w:rPr>
              <w:instrText xml:space="preserve"> PAGEREF _Toc111703145 \h </w:instrText>
            </w:r>
            <w:r w:rsidR="009426AB" w:rsidRPr="00DA16AE">
              <w:rPr>
                <w:rFonts w:ascii="Segoe UI" w:hAnsi="Segoe UI" w:cs="Segoe UI"/>
                <w:noProof/>
                <w:webHidden/>
              </w:rPr>
            </w:r>
            <w:r w:rsidR="009426AB" w:rsidRPr="00DA16AE">
              <w:rPr>
                <w:rFonts w:ascii="Segoe UI" w:hAnsi="Segoe UI" w:cs="Segoe UI"/>
                <w:noProof/>
                <w:webHidden/>
              </w:rPr>
              <w:fldChar w:fldCharType="separate"/>
            </w:r>
            <w:r w:rsidR="009426AB" w:rsidRPr="00DA16AE">
              <w:rPr>
                <w:rFonts w:ascii="Segoe UI" w:hAnsi="Segoe UI" w:cs="Segoe UI"/>
                <w:noProof/>
                <w:webHidden/>
              </w:rPr>
              <w:t>5</w:t>
            </w:r>
            <w:r w:rsidR="009426AB" w:rsidRPr="00DA16AE">
              <w:rPr>
                <w:rFonts w:ascii="Segoe UI" w:hAnsi="Segoe UI" w:cs="Segoe UI"/>
                <w:noProof/>
                <w:webHidden/>
              </w:rPr>
              <w:fldChar w:fldCharType="end"/>
            </w:r>
          </w:hyperlink>
        </w:p>
        <w:p w14:paraId="5EAC0BCD" w14:textId="77777777" w:rsidR="009426AB" w:rsidRPr="00DA16AE" w:rsidRDefault="00FA29CB">
          <w:pPr>
            <w:pStyle w:val="TOC1"/>
            <w:tabs>
              <w:tab w:val="right" w:leader="dot" w:pos="9546"/>
            </w:tabs>
            <w:rPr>
              <w:rFonts w:ascii="Segoe UI" w:eastAsiaTheme="minorEastAsia" w:hAnsi="Segoe UI" w:cs="Segoe UI"/>
              <w:b w:val="0"/>
              <w:bCs w:val="0"/>
              <w:noProof/>
              <w:lang w:bidi="ar-SA"/>
            </w:rPr>
          </w:pPr>
          <w:hyperlink w:anchor="_Toc111703146" w:history="1">
            <w:r w:rsidR="009426AB" w:rsidRPr="00DA16AE">
              <w:rPr>
                <w:rStyle w:val="Hyperlink"/>
                <w:rFonts w:ascii="Segoe UI" w:eastAsia="Tahoma" w:hAnsi="Segoe UI" w:cs="Segoe UI"/>
                <w:smallCaps/>
                <w:noProof/>
              </w:rPr>
              <w:t>Responsibility of the Trustees &amp; Governors</w:t>
            </w:r>
            <w:r w:rsidR="009426AB" w:rsidRPr="00DA16AE">
              <w:rPr>
                <w:rFonts w:ascii="Segoe UI" w:hAnsi="Segoe UI" w:cs="Segoe UI"/>
                <w:noProof/>
                <w:webHidden/>
              </w:rPr>
              <w:tab/>
            </w:r>
            <w:r w:rsidR="009426AB" w:rsidRPr="00DA16AE">
              <w:rPr>
                <w:rFonts w:ascii="Segoe UI" w:hAnsi="Segoe UI" w:cs="Segoe UI"/>
                <w:noProof/>
                <w:webHidden/>
              </w:rPr>
              <w:fldChar w:fldCharType="begin"/>
            </w:r>
            <w:r w:rsidR="009426AB" w:rsidRPr="00DA16AE">
              <w:rPr>
                <w:rFonts w:ascii="Segoe UI" w:hAnsi="Segoe UI" w:cs="Segoe UI"/>
                <w:noProof/>
                <w:webHidden/>
              </w:rPr>
              <w:instrText xml:space="preserve"> PAGEREF _Toc111703146 \h </w:instrText>
            </w:r>
            <w:r w:rsidR="009426AB" w:rsidRPr="00DA16AE">
              <w:rPr>
                <w:rFonts w:ascii="Segoe UI" w:hAnsi="Segoe UI" w:cs="Segoe UI"/>
                <w:noProof/>
                <w:webHidden/>
              </w:rPr>
            </w:r>
            <w:r w:rsidR="009426AB" w:rsidRPr="00DA16AE">
              <w:rPr>
                <w:rFonts w:ascii="Segoe UI" w:hAnsi="Segoe UI" w:cs="Segoe UI"/>
                <w:noProof/>
                <w:webHidden/>
              </w:rPr>
              <w:fldChar w:fldCharType="separate"/>
            </w:r>
            <w:r w:rsidR="009426AB" w:rsidRPr="00DA16AE">
              <w:rPr>
                <w:rFonts w:ascii="Segoe UI" w:hAnsi="Segoe UI" w:cs="Segoe UI"/>
                <w:noProof/>
                <w:webHidden/>
              </w:rPr>
              <w:t>6</w:t>
            </w:r>
            <w:r w:rsidR="009426AB" w:rsidRPr="00DA16AE">
              <w:rPr>
                <w:rFonts w:ascii="Segoe UI" w:hAnsi="Segoe UI" w:cs="Segoe UI"/>
                <w:noProof/>
                <w:webHidden/>
              </w:rPr>
              <w:fldChar w:fldCharType="end"/>
            </w:r>
          </w:hyperlink>
        </w:p>
        <w:p w14:paraId="094DABEA" w14:textId="77777777" w:rsidR="009426AB" w:rsidRPr="00DA16AE" w:rsidRDefault="00FA29CB">
          <w:pPr>
            <w:pStyle w:val="TOC1"/>
            <w:tabs>
              <w:tab w:val="right" w:leader="dot" w:pos="9546"/>
            </w:tabs>
            <w:rPr>
              <w:rFonts w:ascii="Segoe UI" w:eastAsiaTheme="minorEastAsia" w:hAnsi="Segoe UI" w:cs="Segoe UI"/>
              <w:b w:val="0"/>
              <w:bCs w:val="0"/>
              <w:noProof/>
              <w:lang w:bidi="ar-SA"/>
            </w:rPr>
          </w:pPr>
          <w:hyperlink w:anchor="_Toc111703147" w:history="1">
            <w:r w:rsidR="009426AB" w:rsidRPr="00DA16AE">
              <w:rPr>
                <w:rStyle w:val="Hyperlink"/>
                <w:rFonts w:ascii="Segoe UI" w:eastAsia="Tahoma" w:hAnsi="Segoe UI" w:cs="Segoe UI"/>
                <w:smallCaps/>
                <w:noProof/>
              </w:rPr>
              <w:t>Appendices</w:t>
            </w:r>
            <w:r w:rsidR="009426AB" w:rsidRPr="00DA16AE">
              <w:rPr>
                <w:rFonts w:ascii="Segoe UI" w:hAnsi="Segoe UI" w:cs="Segoe UI"/>
                <w:noProof/>
                <w:webHidden/>
              </w:rPr>
              <w:tab/>
            </w:r>
            <w:r w:rsidR="009426AB" w:rsidRPr="00DA16AE">
              <w:rPr>
                <w:rFonts w:ascii="Segoe UI" w:hAnsi="Segoe UI" w:cs="Segoe UI"/>
                <w:noProof/>
                <w:webHidden/>
              </w:rPr>
              <w:fldChar w:fldCharType="begin"/>
            </w:r>
            <w:r w:rsidR="009426AB" w:rsidRPr="00DA16AE">
              <w:rPr>
                <w:rFonts w:ascii="Segoe UI" w:hAnsi="Segoe UI" w:cs="Segoe UI"/>
                <w:noProof/>
                <w:webHidden/>
              </w:rPr>
              <w:instrText xml:space="preserve"> PAGEREF _Toc111703147 \h </w:instrText>
            </w:r>
            <w:r w:rsidR="009426AB" w:rsidRPr="00DA16AE">
              <w:rPr>
                <w:rFonts w:ascii="Segoe UI" w:hAnsi="Segoe UI" w:cs="Segoe UI"/>
                <w:noProof/>
                <w:webHidden/>
              </w:rPr>
            </w:r>
            <w:r w:rsidR="009426AB" w:rsidRPr="00DA16AE">
              <w:rPr>
                <w:rFonts w:ascii="Segoe UI" w:hAnsi="Segoe UI" w:cs="Segoe UI"/>
                <w:noProof/>
                <w:webHidden/>
              </w:rPr>
              <w:fldChar w:fldCharType="separate"/>
            </w:r>
            <w:r w:rsidR="009426AB" w:rsidRPr="00DA16AE">
              <w:rPr>
                <w:rFonts w:ascii="Segoe UI" w:hAnsi="Segoe UI" w:cs="Segoe UI"/>
                <w:noProof/>
                <w:webHidden/>
              </w:rPr>
              <w:t>10</w:t>
            </w:r>
            <w:r w:rsidR="009426AB" w:rsidRPr="00DA16AE">
              <w:rPr>
                <w:rFonts w:ascii="Segoe UI" w:hAnsi="Segoe UI" w:cs="Segoe UI"/>
                <w:noProof/>
                <w:webHidden/>
              </w:rPr>
              <w:fldChar w:fldCharType="end"/>
            </w:r>
          </w:hyperlink>
        </w:p>
        <w:p w14:paraId="03C8EDD4" w14:textId="77777777" w:rsidR="009426AB" w:rsidRPr="00DA16AE" w:rsidRDefault="00FA29CB">
          <w:pPr>
            <w:pStyle w:val="TOC1"/>
            <w:tabs>
              <w:tab w:val="right" w:leader="dot" w:pos="9546"/>
            </w:tabs>
            <w:rPr>
              <w:rFonts w:ascii="Segoe UI" w:eastAsiaTheme="minorEastAsia" w:hAnsi="Segoe UI" w:cs="Segoe UI"/>
              <w:b w:val="0"/>
              <w:bCs w:val="0"/>
              <w:noProof/>
              <w:lang w:bidi="ar-SA"/>
            </w:rPr>
          </w:pPr>
          <w:hyperlink w:anchor="_Toc111703148" w:history="1">
            <w:r w:rsidR="009426AB" w:rsidRPr="00DA16AE">
              <w:rPr>
                <w:rStyle w:val="Hyperlink"/>
                <w:rFonts w:ascii="Segoe UI" w:eastAsia="Tahoma" w:hAnsi="Segoe UI" w:cs="Segoe UI"/>
                <w:smallCaps/>
                <w:noProof/>
              </w:rPr>
              <w:t>Promoting Well-being and good Mental Health</w:t>
            </w:r>
            <w:r w:rsidR="009426AB" w:rsidRPr="00DA16AE">
              <w:rPr>
                <w:rFonts w:ascii="Segoe UI" w:hAnsi="Segoe UI" w:cs="Segoe UI"/>
                <w:noProof/>
                <w:webHidden/>
              </w:rPr>
              <w:tab/>
            </w:r>
            <w:r w:rsidR="009426AB" w:rsidRPr="00DA16AE">
              <w:rPr>
                <w:rFonts w:ascii="Segoe UI" w:hAnsi="Segoe UI" w:cs="Segoe UI"/>
                <w:noProof/>
                <w:webHidden/>
              </w:rPr>
              <w:fldChar w:fldCharType="begin"/>
            </w:r>
            <w:r w:rsidR="009426AB" w:rsidRPr="00DA16AE">
              <w:rPr>
                <w:rFonts w:ascii="Segoe UI" w:hAnsi="Segoe UI" w:cs="Segoe UI"/>
                <w:noProof/>
                <w:webHidden/>
              </w:rPr>
              <w:instrText xml:space="preserve"> PAGEREF _Toc111703148 \h </w:instrText>
            </w:r>
            <w:r w:rsidR="009426AB" w:rsidRPr="00DA16AE">
              <w:rPr>
                <w:rFonts w:ascii="Segoe UI" w:hAnsi="Segoe UI" w:cs="Segoe UI"/>
                <w:noProof/>
                <w:webHidden/>
              </w:rPr>
            </w:r>
            <w:r w:rsidR="009426AB" w:rsidRPr="00DA16AE">
              <w:rPr>
                <w:rFonts w:ascii="Segoe UI" w:hAnsi="Segoe UI" w:cs="Segoe UI"/>
                <w:noProof/>
                <w:webHidden/>
              </w:rPr>
              <w:fldChar w:fldCharType="separate"/>
            </w:r>
            <w:r w:rsidR="009426AB" w:rsidRPr="00DA16AE">
              <w:rPr>
                <w:rFonts w:ascii="Segoe UI" w:hAnsi="Segoe UI" w:cs="Segoe UI"/>
                <w:noProof/>
                <w:webHidden/>
              </w:rPr>
              <w:t>10</w:t>
            </w:r>
            <w:r w:rsidR="009426AB" w:rsidRPr="00DA16AE">
              <w:rPr>
                <w:rFonts w:ascii="Segoe UI" w:hAnsi="Segoe UI" w:cs="Segoe UI"/>
                <w:noProof/>
                <w:webHidden/>
              </w:rPr>
              <w:fldChar w:fldCharType="end"/>
            </w:r>
          </w:hyperlink>
        </w:p>
        <w:p w14:paraId="4E588BDF" w14:textId="77777777" w:rsidR="009426AB" w:rsidRPr="00DA16AE" w:rsidRDefault="00FA29CB">
          <w:pPr>
            <w:pStyle w:val="TOC1"/>
            <w:tabs>
              <w:tab w:val="right" w:leader="dot" w:pos="9546"/>
            </w:tabs>
            <w:rPr>
              <w:rFonts w:ascii="Segoe UI" w:eastAsiaTheme="minorEastAsia" w:hAnsi="Segoe UI" w:cs="Segoe UI"/>
              <w:b w:val="0"/>
              <w:bCs w:val="0"/>
              <w:noProof/>
              <w:lang w:bidi="ar-SA"/>
            </w:rPr>
          </w:pPr>
          <w:hyperlink w:anchor="_Toc111703149" w:history="1">
            <w:r w:rsidR="009426AB" w:rsidRPr="00DA16AE">
              <w:rPr>
                <w:rStyle w:val="Hyperlink"/>
                <w:rFonts w:ascii="Segoe UI" w:eastAsia="Tahoma" w:hAnsi="Segoe UI" w:cs="Segoe UI"/>
                <w:smallCaps/>
                <w:noProof/>
              </w:rPr>
              <w:t>Identifying the signs of poor Mental Health</w:t>
            </w:r>
            <w:r w:rsidR="009426AB" w:rsidRPr="00DA16AE">
              <w:rPr>
                <w:rFonts w:ascii="Segoe UI" w:hAnsi="Segoe UI" w:cs="Segoe UI"/>
                <w:noProof/>
                <w:webHidden/>
              </w:rPr>
              <w:tab/>
            </w:r>
            <w:r w:rsidR="009426AB" w:rsidRPr="00DA16AE">
              <w:rPr>
                <w:rFonts w:ascii="Segoe UI" w:hAnsi="Segoe UI" w:cs="Segoe UI"/>
                <w:noProof/>
                <w:webHidden/>
              </w:rPr>
              <w:fldChar w:fldCharType="begin"/>
            </w:r>
            <w:r w:rsidR="009426AB" w:rsidRPr="00DA16AE">
              <w:rPr>
                <w:rFonts w:ascii="Segoe UI" w:hAnsi="Segoe UI" w:cs="Segoe UI"/>
                <w:noProof/>
                <w:webHidden/>
              </w:rPr>
              <w:instrText xml:space="preserve"> PAGEREF _Toc111703149 \h </w:instrText>
            </w:r>
            <w:r w:rsidR="009426AB" w:rsidRPr="00DA16AE">
              <w:rPr>
                <w:rFonts w:ascii="Segoe UI" w:hAnsi="Segoe UI" w:cs="Segoe UI"/>
                <w:noProof/>
                <w:webHidden/>
              </w:rPr>
            </w:r>
            <w:r w:rsidR="009426AB" w:rsidRPr="00DA16AE">
              <w:rPr>
                <w:rFonts w:ascii="Segoe UI" w:hAnsi="Segoe UI" w:cs="Segoe UI"/>
                <w:noProof/>
                <w:webHidden/>
              </w:rPr>
              <w:fldChar w:fldCharType="separate"/>
            </w:r>
            <w:r w:rsidR="009426AB" w:rsidRPr="00DA16AE">
              <w:rPr>
                <w:rFonts w:ascii="Segoe UI" w:hAnsi="Segoe UI" w:cs="Segoe UI"/>
                <w:noProof/>
                <w:webHidden/>
              </w:rPr>
              <w:t>10</w:t>
            </w:r>
            <w:r w:rsidR="009426AB" w:rsidRPr="00DA16AE">
              <w:rPr>
                <w:rFonts w:ascii="Segoe UI" w:hAnsi="Segoe UI" w:cs="Segoe UI"/>
                <w:noProof/>
                <w:webHidden/>
              </w:rPr>
              <w:fldChar w:fldCharType="end"/>
            </w:r>
          </w:hyperlink>
        </w:p>
        <w:p w14:paraId="35FACA25" w14:textId="77777777" w:rsidR="009426AB" w:rsidRPr="00DA16AE" w:rsidRDefault="00FA29CB">
          <w:pPr>
            <w:pStyle w:val="TOC1"/>
            <w:tabs>
              <w:tab w:val="right" w:leader="dot" w:pos="9546"/>
            </w:tabs>
            <w:rPr>
              <w:rFonts w:ascii="Segoe UI" w:eastAsiaTheme="minorEastAsia" w:hAnsi="Segoe UI" w:cs="Segoe UI"/>
              <w:b w:val="0"/>
              <w:bCs w:val="0"/>
              <w:noProof/>
              <w:lang w:bidi="ar-SA"/>
            </w:rPr>
          </w:pPr>
          <w:hyperlink w:anchor="_Toc111703150" w:history="1">
            <w:r w:rsidR="009426AB" w:rsidRPr="00DA16AE">
              <w:rPr>
                <w:rStyle w:val="Hyperlink"/>
                <w:rFonts w:ascii="Segoe UI" w:eastAsia="Tahoma" w:hAnsi="Segoe UI" w:cs="Segoe UI"/>
                <w:smallCaps/>
                <w:noProof/>
              </w:rPr>
              <w:t>Known factors affecting Mental Health</w:t>
            </w:r>
            <w:r w:rsidR="009426AB" w:rsidRPr="00DA16AE">
              <w:rPr>
                <w:rFonts w:ascii="Segoe UI" w:hAnsi="Segoe UI" w:cs="Segoe UI"/>
                <w:noProof/>
                <w:webHidden/>
              </w:rPr>
              <w:tab/>
            </w:r>
            <w:r w:rsidR="009426AB" w:rsidRPr="00DA16AE">
              <w:rPr>
                <w:rFonts w:ascii="Segoe UI" w:hAnsi="Segoe UI" w:cs="Segoe UI"/>
                <w:noProof/>
                <w:webHidden/>
              </w:rPr>
              <w:fldChar w:fldCharType="begin"/>
            </w:r>
            <w:r w:rsidR="009426AB" w:rsidRPr="00DA16AE">
              <w:rPr>
                <w:rFonts w:ascii="Segoe UI" w:hAnsi="Segoe UI" w:cs="Segoe UI"/>
                <w:noProof/>
                <w:webHidden/>
              </w:rPr>
              <w:instrText xml:space="preserve"> PAGEREF _Toc111703150 \h </w:instrText>
            </w:r>
            <w:r w:rsidR="009426AB" w:rsidRPr="00DA16AE">
              <w:rPr>
                <w:rFonts w:ascii="Segoe UI" w:hAnsi="Segoe UI" w:cs="Segoe UI"/>
                <w:noProof/>
                <w:webHidden/>
              </w:rPr>
            </w:r>
            <w:r w:rsidR="009426AB" w:rsidRPr="00DA16AE">
              <w:rPr>
                <w:rFonts w:ascii="Segoe UI" w:hAnsi="Segoe UI" w:cs="Segoe UI"/>
                <w:noProof/>
                <w:webHidden/>
              </w:rPr>
              <w:fldChar w:fldCharType="separate"/>
            </w:r>
            <w:r w:rsidR="009426AB" w:rsidRPr="00DA16AE">
              <w:rPr>
                <w:rFonts w:ascii="Segoe UI" w:hAnsi="Segoe UI" w:cs="Segoe UI"/>
                <w:noProof/>
                <w:webHidden/>
              </w:rPr>
              <w:t>11</w:t>
            </w:r>
            <w:r w:rsidR="009426AB" w:rsidRPr="00DA16AE">
              <w:rPr>
                <w:rFonts w:ascii="Segoe UI" w:hAnsi="Segoe UI" w:cs="Segoe UI"/>
                <w:noProof/>
                <w:webHidden/>
              </w:rPr>
              <w:fldChar w:fldCharType="end"/>
            </w:r>
          </w:hyperlink>
        </w:p>
        <w:p w14:paraId="7129C900" w14:textId="77777777" w:rsidR="009426AB" w:rsidRPr="00DA16AE" w:rsidRDefault="00FA29CB">
          <w:pPr>
            <w:pStyle w:val="TOC1"/>
            <w:tabs>
              <w:tab w:val="right" w:leader="dot" w:pos="9546"/>
            </w:tabs>
            <w:rPr>
              <w:rFonts w:ascii="Segoe UI" w:eastAsiaTheme="minorEastAsia" w:hAnsi="Segoe UI" w:cs="Segoe UI"/>
              <w:b w:val="0"/>
              <w:bCs w:val="0"/>
              <w:noProof/>
              <w:lang w:bidi="ar-SA"/>
            </w:rPr>
          </w:pPr>
          <w:hyperlink w:anchor="_Toc111703151" w:history="1">
            <w:r w:rsidR="009426AB" w:rsidRPr="00DA16AE">
              <w:rPr>
                <w:rStyle w:val="Hyperlink"/>
                <w:rFonts w:ascii="Segoe UI" w:eastAsia="Tahoma" w:hAnsi="Segoe UI" w:cs="Segoe UI"/>
                <w:smallCaps/>
                <w:noProof/>
              </w:rPr>
              <w:t>Dealing with risk</w:t>
            </w:r>
            <w:r w:rsidR="009426AB" w:rsidRPr="00DA16AE">
              <w:rPr>
                <w:rFonts w:ascii="Segoe UI" w:hAnsi="Segoe UI" w:cs="Segoe UI"/>
                <w:noProof/>
                <w:webHidden/>
              </w:rPr>
              <w:tab/>
            </w:r>
            <w:r w:rsidR="009426AB" w:rsidRPr="00DA16AE">
              <w:rPr>
                <w:rFonts w:ascii="Segoe UI" w:hAnsi="Segoe UI" w:cs="Segoe UI"/>
                <w:noProof/>
                <w:webHidden/>
              </w:rPr>
              <w:fldChar w:fldCharType="begin"/>
            </w:r>
            <w:r w:rsidR="009426AB" w:rsidRPr="00DA16AE">
              <w:rPr>
                <w:rFonts w:ascii="Segoe UI" w:hAnsi="Segoe UI" w:cs="Segoe UI"/>
                <w:noProof/>
                <w:webHidden/>
              </w:rPr>
              <w:instrText xml:space="preserve"> PAGEREF _Toc111703151 \h </w:instrText>
            </w:r>
            <w:r w:rsidR="009426AB" w:rsidRPr="00DA16AE">
              <w:rPr>
                <w:rFonts w:ascii="Segoe UI" w:hAnsi="Segoe UI" w:cs="Segoe UI"/>
                <w:noProof/>
                <w:webHidden/>
              </w:rPr>
            </w:r>
            <w:r w:rsidR="009426AB" w:rsidRPr="00DA16AE">
              <w:rPr>
                <w:rFonts w:ascii="Segoe UI" w:hAnsi="Segoe UI" w:cs="Segoe UI"/>
                <w:noProof/>
                <w:webHidden/>
              </w:rPr>
              <w:fldChar w:fldCharType="separate"/>
            </w:r>
            <w:r w:rsidR="009426AB" w:rsidRPr="00DA16AE">
              <w:rPr>
                <w:rFonts w:ascii="Segoe UI" w:hAnsi="Segoe UI" w:cs="Segoe UI"/>
                <w:noProof/>
                <w:webHidden/>
              </w:rPr>
              <w:t>11</w:t>
            </w:r>
            <w:r w:rsidR="009426AB" w:rsidRPr="00DA16AE">
              <w:rPr>
                <w:rFonts w:ascii="Segoe UI" w:hAnsi="Segoe UI" w:cs="Segoe UI"/>
                <w:noProof/>
                <w:webHidden/>
              </w:rPr>
              <w:fldChar w:fldCharType="end"/>
            </w:r>
          </w:hyperlink>
        </w:p>
        <w:p w14:paraId="6B1103DA" w14:textId="77777777" w:rsidR="009426AB" w:rsidRPr="00DA16AE" w:rsidRDefault="00FA29CB">
          <w:pPr>
            <w:pStyle w:val="TOC1"/>
            <w:tabs>
              <w:tab w:val="right" w:leader="dot" w:pos="9546"/>
            </w:tabs>
            <w:rPr>
              <w:rFonts w:ascii="Segoe UI" w:eastAsiaTheme="minorEastAsia" w:hAnsi="Segoe UI" w:cs="Segoe UI"/>
              <w:b w:val="0"/>
              <w:bCs w:val="0"/>
              <w:noProof/>
              <w:lang w:bidi="ar-SA"/>
            </w:rPr>
          </w:pPr>
          <w:hyperlink w:anchor="_Toc111703152" w:history="1">
            <w:r w:rsidR="009426AB" w:rsidRPr="00DA16AE">
              <w:rPr>
                <w:rStyle w:val="Hyperlink"/>
                <w:rFonts w:ascii="Segoe UI" w:eastAsia="Tahoma" w:hAnsi="Segoe UI" w:cs="Segoe UI"/>
                <w:smallCaps/>
                <w:noProof/>
              </w:rPr>
              <w:t>Additional Information on Deliberate Self-Harm (DSH)</w:t>
            </w:r>
            <w:r w:rsidR="009426AB" w:rsidRPr="00DA16AE">
              <w:rPr>
                <w:rFonts w:ascii="Segoe UI" w:hAnsi="Segoe UI" w:cs="Segoe UI"/>
                <w:noProof/>
                <w:webHidden/>
              </w:rPr>
              <w:tab/>
            </w:r>
            <w:r w:rsidR="009426AB" w:rsidRPr="00DA16AE">
              <w:rPr>
                <w:rFonts w:ascii="Segoe UI" w:hAnsi="Segoe UI" w:cs="Segoe UI"/>
                <w:noProof/>
                <w:webHidden/>
              </w:rPr>
              <w:fldChar w:fldCharType="begin"/>
            </w:r>
            <w:r w:rsidR="009426AB" w:rsidRPr="00DA16AE">
              <w:rPr>
                <w:rFonts w:ascii="Segoe UI" w:hAnsi="Segoe UI" w:cs="Segoe UI"/>
                <w:noProof/>
                <w:webHidden/>
              </w:rPr>
              <w:instrText xml:space="preserve"> PAGEREF _Toc111703152 \h </w:instrText>
            </w:r>
            <w:r w:rsidR="009426AB" w:rsidRPr="00DA16AE">
              <w:rPr>
                <w:rFonts w:ascii="Segoe UI" w:hAnsi="Segoe UI" w:cs="Segoe UI"/>
                <w:noProof/>
                <w:webHidden/>
              </w:rPr>
            </w:r>
            <w:r w:rsidR="009426AB" w:rsidRPr="00DA16AE">
              <w:rPr>
                <w:rFonts w:ascii="Segoe UI" w:hAnsi="Segoe UI" w:cs="Segoe UI"/>
                <w:noProof/>
                <w:webHidden/>
              </w:rPr>
              <w:fldChar w:fldCharType="separate"/>
            </w:r>
            <w:r w:rsidR="009426AB" w:rsidRPr="00DA16AE">
              <w:rPr>
                <w:rFonts w:ascii="Segoe UI" w:hAnsi="Segoe UI" w:cs="Segoe UI"/>
                <w:noProof/>
                <w:webHidden/>
              </w:rPr>
              <w:t>13</w:t>
            </w:r>
            <w:r w:rsidR="009426AB" w:rsidRPr="00DA16AE">
              <w:rPr>
                <w:rFonts w:ascii="Segoe UI" w:hAnsi="Segoe UI" w:cs="Segoe UI"/>
                <w:noProof/>
                <w:webHidden/>
              </w:rPr>
              <w:fldChar w:fldCharType="end"/>
            </w:r>
          </w:hyperlink>
        </w:p>
        <w:p w14:paraId="06CDAFF8" w14:textId="77777777" w:rsidR="009426AB" w:rsidRPr="00DA16AE" w:rsidRDefault="00FA29CB">
          <w:pPr>
            <w:pStyle w:val="TOC1"/>
            <w:tabs>
              <w:tab w:val="right" w:leader="dot" w:pos="9546"/>
            </w:tabs>
            <w:rPr>
              <w:rFonts w:ascii="Segoe UI" w:eastAsiaTheme="minorEastAsia" w:hAnsi="Segoe UI" w:cs="Segoe UI"/>
              <w:b w:val="0"/>
              <w:bCs w:val="0"/>
              <w:noProof/>
              <w:lang w:bidi="ar-SA"/>
            </w:rPr>
          </w:pPr>
          <w:hyperlink w:anchor="_Toc111703153" w:history="1">
            <w:r w:rsidR="009426AB" w:rsidRPr="00DA16AE">
              <w:rPr>
                <w:rStyle w:val="Hyperlink"/>
                <w:rFonts w:ascii="Segoe UI" w:eastAsia="Tahoma" w:hAnsi="Segoe UI" w:cs="Segoe UI"/>
                <w:smallCaps/>
                <w:noProof/>
              </w:rPr>
              <w:t>Taught Curriculum for Well-Being &amp; Mental Health</w:t>
            </w:r>
            <w:r w:rsidR="009426AB" w:rsidRPr="00DA16AE">
              <w:rPr>
                <w:rFonts w:ascii="Segoe UI" w:hAnsi="Segoe UI" w:cs="Segoe UI"/>
                <w:noProof/>
                <w:webHidden/>
              </w:rPr>
              <w:tab/>
            </w:r>
            <w:r w:rsidR="009426AB" w:rsidRPr="00DA16AE">
              <w:rPr>
                <w:rFonts w:ascii="Segoe UI" w:hAnsi="Segoe UI" w:cs="Segoe UI"/>
                <w:noProof/>
                <w:webHidden/>
              </w:rPr>
              <w:fldChar w:fldCharType="begin"/>
            </w:r>
            <w:r w:rsidR="009426AB" w:rsidRPr="00DA16AE">
              <w:rPr>
                <w:rFonts w:ascii="Segoe UI" w:hAnsi="Segoe UI" w:cs="Segoe UI"/>
                <w:noProof/>
                <w:webHidden/>
              </w:rPr>
              <w:instrText xml:space="preserve"> PAGEREF _Toc111703153 \h </w:instrText>
            </w:r>
            <w:r w:rsidR="009426AB" w:rsidRPr="00DA16AE">
              <w:rPr>
                <w:rFonts w:ascii="Segoe UI" w:hAnsi="Segoe UI" w:cs="Segoe UI"/>
                <w:noProof/>
                <w:webHidden/>
              </w:rPr>
            </w:r>
            <w:r w:rsidR="009426AB" w:rsidRPr="00DA16AE">
              <w:rPr>
                <w:rFonts w:ascii="Segoe UI" w:hAnsi="Segoe UI" w:cs="Segoe UI"/>
                <w:noProof/>
                <w:webHidden/>
              </w:rPr>
              <w:fldChar w:fldCharType="separate"/>
            </w:r>
            <w:r w:rsidR="009426AB" w:rsidRPr="00DA16AE">
              <w:rPr>
                <w:rFonts w:ascii="Segoe UI" w:hAnsi="Segoe UI" w:cs="Segoe UI"/>
                <w:noProof/>
                <w:webHidden/>
              </w:rPr>
              <w:t>13</w:t>
            </w:r>
            <w:r w:rsidR="009426AB" w:rsidRPr="00DA16AE">
              <w:rPr>
                <w:rFonts w:ascii="Segoe UI" w:hAnsi="Segoe UI" w:cs="Segoe UI"/>
                <w:noProof/>
                <w:webHidden/>
              </w:rPr>
              <w:fldChar w:fldCharType="end"/>
            </w:r>
          </w:hyperlink>
        </w:p>
        <w:p w14:paraId="1BE4749E" w14:textId="77777777" w:rsidR="009426AB" w:rsidRPr="00DA16AE" w:rsidRDefault="00FA29CB">
          <w:pPr>
            <w:pStyle w:val="TOC1"/>
            <w:tabs>
              <w:tab w:val="right" w:leader="dot" w:pos="9546"/>
            </w:tabs>
            <w:rPr>
              <w:rFonts w:ascii="Segoe UI" w:eastAsiaTheme="minorEastAsia" w:hAnsi="Segoe UI" w:cs="Segoe UI"/>
              <w:b w:val="0"/>
              <w:bCs w:val="0"/>
              <w:noProof/>
              <w:lang w:bidi="ar-SA"/>
            </w:rPr>
          </w:pPr>
          <w:hyperlink w:anchor="_Toc111703154" w:history="1">
            <w:r w:rsidR="009426AB" w:rsidRPr="00DA16AE">
              <w:rPr>
                <w:rStyle w:val="Hyperlink"/>
                <w:rFonts w:ascii="Segoe UI" w:eastAsia="Tahoma" w:hAnsi="Segoe UI" w:cs="Segoe UI"/>
                <w:smallCaps/>
                <w:noProof/>
              </w:rPr>
              <w:t>Supporting children when not attending school</w:t>
            </w:r>
            <w:r w:rsidR="009426AB" w:rsidRPr="00DA16AE">
              <w:rPr>
                <w:rFonts w:ascii="Segoe UI" w:hAnsi="Segoe UI" w:cs="Segoe UI"/>
                <w:noProof/>
                <w:webHidden/>
              </w:rPr>
              <w:tab/>
            </w:r>
            <w:r w:rsidR="009426AB" w:rsidRPr="00DA16AE">
              <w:rPr>
                <w:rFonts w:ascii="Segoe UI" w:hAnsi="Segoe UI" w:cs="Segoe UI"/>
                <w:noProof/>
                <w:webHidden/>
              </w:rPr>
              <w:fldChar w:fldCharType="begin"/>
            </w:r>
            <w:r w:rsidR="009426AB" w:rsidRPr="00DA16AE">
              <w:rPr>
                <w:rFonts w:ascii="Segoe UI" w:hAnsi="Segoe UI" w:cs="Segoe UI"/>
                <w:noProof/>
                <w:webHidden/>
              </w:rPr>
              <w:instrText xml:space="preserve"> PAGEREF _Toc111703154 \h </w:instrText>
            </w:r>
            <w:r w:rsidR="009426AB" w:rsidRPr="00DA16AE">
              <w:rPr>
                <w:rFonts w:ascii="Segoe UI" w:hAnsi="Segoe UI" w:cs="Segoe UI"/>
                <w:noProof/>
                <w:webHidden/>
              </w:rPr>
            </w:r>
            <w:r w:rsidR="009426AB" w:rsidRPr="00DA16AE">
              <w:rPr>
                <w:rFonts w:ascii="Segoe UI" w:hAnsi="Segoe UI" w:cs="Segoe UI"/>
                <w:noProof/>
                <w:webHidden/>
              </w:rPr>
              <w:fldChar w:fldCharType="separate"/>
            </w:r>
            <w:r w:rsidR="009426AB" w:rsidRPr="00DA16AE">
              <w:rPr>
                <w:rFonts w:ascii="Segoe UI" w:hAnsi="Segoe UI" w:cs="Segoe UI"/>
                <w:noProof/>
                <w:webHidden/>
              </w:rPr>
              <w:t>13</w:t>
            </w:r>
            <w:r w:rsidR="009426AB" w:rsidRPr="00DA16AE">
              <w:rPr>
                <w:rFonts w:ascii="Segoe UI" w:hAnsi="Segoe UI" w:cs="Segoe UI"/>
                <w:noProof/>
                <w:webHidden/>
              </w:rPr>
              <w:fldChar w:fldCharType="end"/>
            </w:r>
          </w:hyperlink>
        </w:p>
        <w:p w14:paraId="265A9BBB" w14:textId="77777777" w:rsidR="009426AB" w:rsidRPr="00DA16AE" w:rsidRDefault="00FA29CB">
          <w:pPr>
            <w:pStyle w:val="TOC1"/>
            <w:tabs>
              <w:tab w:val="right" w:leader="dot" w:pos="9546"/>
            </w:tabs>
            <w:rPr>
              <w:rFonts w:ascii="Segoe UI" w:eastAsiaTheme="minorEastAsia" w:hAnsi="Segoe UI" w:cs="Segoe UI"/>
              <w:b w:val="0"/>
              <w:bCs w:val="0"/>
              <w:noProof/>
              <w:lang w:bidi="ar-SA"/>
            </w:rPr>
          </w:pPr>
          <w:hyperlink w:anchor="_Toc111703155" w:history="1">
            <w:r w:rsidR="009426AB" w:rsidRPr="00DA16AE">
              <w:rPr>
                <w:rStyle w:val="Hyperlink"/>
                <w:rFonts w:ascii="Segoe UI" w:eastAsia="Tahoma" w:hAnsi="Segoe UI" w:cs="Segoe UI"/>
                <w:smallCaps/>
                <w:noProof/>
              </w:rPr>
              <w:t>Mental Health awareness for parents/carers</w:t>
            </w:r>
            <w:r w:rsidR="009426AB" w:rsidRPr="00DA16AE">
              <w:rPr>
                <w:rFonts w:ascii="Segoe UI" w:hAnsi="Segoe UI" w:cs="Segoe UI"/>
                <w:noProof/>
                <w:webHidden/>
              </w:rPr>
              <w:tab/>
            </w:r>
            <w:r w:rsidR="009426AB" w:rsidRPr="00DA16AE">
              <w:rPr>
                <w:rFonts w:ascii="Segoe UI" w:hAnsi="Segoe UI" w:cs="Segoe UI"/>
                <w:noProof/>
                <w:webHidden/>
              </w:rPr>
              <w:fldChar w:fldCharType="begin"/>
            </w:r>
            <w:r w:rsidR="009426AB" w:rsidRPr="00DA16AE">
              <w:rPr>
                <w:rFonts w:ascii="Segoe UI" w:hAnsi="Segoe UI" w:cs="Segoe UI"/>
                <w:noProof/>
                <w:webHidden/>
              </w:rPr>
              <w:instrText xml:space="preserve"> PAGEREF _Toc111703155 \h </w:instrText>
            </w:r>
            <w:r w:rsidR="009426AB" w:rsidRPr="00DA16AE">
              <w:rPr>
                <w:rFonts w:ascii="Segoe UI" w:hAnsi="Segoe UI" w:cs="Segoe UI"/>
                <w:noProof/>
                <w:webHidden/>
              </w:rPr>
            </w:r>
            <w:r w:rsidR="009426AB" w:rsidRPr="00DA16AE">
              <w:rPr>
                <w:rFonts w:ascii="Segoe UI" w:hAnsi="Segoe UI" w:cs="Segoe UI"/>
                <w:noProof/>
                <w:webHidden/>
              </w:rPr>
              <w:fldChar w:fldCharType="separate"/>
            </w:r>
            <w:r w:rsidR="009426AB" w:rsidRPr="00DA16AE">
              <w:rPr>
                <w:rFonts w:ascii="Segoe UI" w:hAnsi="Segoe UI" w:cs="Segoe UI"/>
                <w:noProof/>
                <w:webHidden/>
              </w:rPr>
              <w:t>14</w:t>
            </w:r>
            <w:r w:rsidR="009426AB" w:rsidRPr="00DA16AE">
              <w:rPr>
                <w:rFonts w:ascii="Segoe UI" w:hAnsi="Segoe UI" w:cs="Segoe UI"/>
                <w:noProof/>
                <w:webHidden/>
              </w:rPr>
              <w:fldChar w:fldCharType="end"/>
            </w:r>
          </w:hyperlink>
        </w:p>
        <w:p w14:paraId="7D150F99" w14:textId="77777777" w:rsidR="009426AB" w:rsidRPr="00DA16AE" w:rsidRDefault="00FA29CB">
          <w:pPr>
            <w:pStyle w:val="TOC1"/>
            <w:tabs>
              <w:tab w:val="right" w:leader="dot" w:pos="9546"/>
            </w:tabs>
            <w:rPr>
              <w:rFonts w:ascii="Segoe UI" w:eastAsiaTheme="minorEastAsia" w:hAnsi="Segoe UI" w:cs="Segoe UI"/>
              <w:b w:val="0"/>
              <w:bCs w:val="0"/>
              <w:noProof/>
              <w:lang w:bidi="ar-SA"/>
            </w:rPr>
          </w:pPr>
          <w:hyperlink w:anchor="_Toc111703156" w:history="1">
            <w:r w:rsidR="009426AB" w:rsidRPr="00DA16AE">
              <w:rPr>
                <w:rStyle w:val="Hyperlink"/>
                <w:rFonts w:ascii="Segoe UI" w:eastAsia="Tahoma" w:hAnsi="Segoe UI" w:cs="Segoe UI"/>
                <w:smallCaps/>
                <w:noProof/>
              </w:rPr>
              <w:t>Suicide</w:t>
            </w:r>
            <w:r w:rsidR="009426AB" w:rsidRPr="00DA16AE">
              <w:rPr>
                <w:rFonts w:ascii="Segoe UI" w:hAnsi="Segoe UI" w:cs="Segoe UI"/>
                <w:noProof/>
                <w:webHidden/>
              </w:rPr>
              <w:tab/>
            </w:r>
            <w:r w:rsidR="009426AB" w:rsidRPr="00DA16AE">
              <w:rPr>
                <w:rFonts w:ascii="Segoe UI" w:hAnsi="Segoe UI" w:cs="Segoe UI"/>
                <w:noProof/>
                <w:webHidden/>
              </w:rPr>
              <w:fldChar w:fldCharType="begin"/>
            </w:r>
            <w:r w:rsidR="009426AB" w:rsidRPr="00DA16AE">
              <w:rPr>
                <w:rFonts w:ascii="Segoe UI" w:hAnsi="Segoe UI" w:cs="Segoe UI"/>
                <w:noProof/>
                <w:webHidden/>
              </w:rPr>
              <w:instrText xml:space="preserve"> PAGEREF _Toc111703156 \h </w:instrText>
            </w:r>
            <w:r w:rsidR="009426AB" w:rsidRPr="00DA16AE">
              <w:rPr>
                <w:rFonts w:ascii="Segoe UI" w:hAnsi="Segoe UI" w:cs="Segoe UI"/>
                <w:noProof/>
                <w:webHidden/>
              </w:rPr>
            </w:r>
            <w:r w:rsidR="009426AB" w:rsidRPr="00DA16AE">
              <w:rPr>
                <w:rFonts w:ascii="Segoe UI" w:hAnsi="Segoe UI" w:cs="Segoe UI"/>
                <w:noProof/>
                <w:webHidden/>
              </w:rPr>
              <w:fldChar w:fldCharType="separate"/>
            </w:r>
            <w:r w:rsidR="009426AB" w:rsidRPr="00DA16AE">
              <w:rPr>
                <w:rFonts w:ascii="Segoe UI" w:hAnsi="Segoe UI" w:cs="Segoe UI"/>
                <w:noProof/>
                <w:webHidden/>
              </w:rPr>
              <w:t>14</w:t>
            </w:r>
            <w:r w:rsidR="009426AB" w:rsidRPr="00DA16AE">
              <w:rPr>
                <w:rFonts w:ascii="Segoe UI" w:hAnsi="Segoe UI" w:cs="Segoe UI"/>
                <w:noProof/>
                <w:webHidden/>
              </w:rPr>
              <w:fldChar w:fldCharType="end"/>
            </w:r>
          </w:hyperlink>
        </w:p>
        <w:p w14:paraId="2C046967" w14:textId="36402AB7" w:rsidR="009426AB" w:rsidRPr="00DA16AE" w:rsidRDefault="00FA29CB">
          <w:pPr>
            <w:pStyle w:val="TOC1"/>
            <w:tabs>
              <w:tab w:val="right" w:leader="dot" w:pos="9546"/>
            </w:tabs>
            <w:rPr>
              <w:rFonts w:ascii="Segoe UI" w:eastAsiaTheme="minorEastAsia" w:hAnsi="Segoe UI" w:cs="Segoe UI"/>
              <w:b w:val="0"/>
              <w:bCs w:val="0"/>
              <w:noProof/>
              <w:lang w:bidi="ar-SA"/>
            </w:rPr>
          </w:pPr>
          <w:hyperlink w:anchor="_Toc111703157" w:history="1">
            <w:r w:rsidR="009426AB" w:rsidRPr="00DA16AE">
              <w:rPr>
                <w:rStyle w:val="Hyperlink"/>
                <w:rFonts w:ascii="Segoe UI" w:eastAsia="Tahoma" w:hAnsi="Segoe UI" w:cs="Segoe UI"/>
                <w:smallCaps/>
                <w:noProof/>
              </w:rPr>
              <w:t xml:space="preserve">Mental Health in relation to </w:t>
            </w:r>
            <w:r w:rsidR="0001305C">
              <w:rPr>
                <w:rStyle w:val="Hyperlink"/>
                <w:rFonts w:ascii="Segoe UI" w:eastAsia="Tahoma" w:hAnsi="Segoe UI" w:cs="Segoe UI"/>
                <w:smallCaps/>
                <w:noProof/>
              </w:rPr>
              <w:t xml:space="preserve">academy </w:t>
            </w:r>
            <w:r w:rsidR="009426AB" w:rsidRPr="00DA16AE">
              <w:rPr>
                <w:rStyle w:val="Hyperlink"/>
                <w:rFonts w:ascii="Segoe UI" w:eastAsia="Tahoma" w:hAnsi="Segoe UI" w:cs="Segoe UI"/>
                <w:smallCaps/>
                <w:noProof/>
              </w:rPr>
              <w:t>trips and residentials</w:t>
            </w:r>
            <w:r w:rsidR="009426AB" w:rsidRPr="00DA16AE">
              <w:rPr>
                <w:rFonts w:ascii="Segoe UI" w:hAnsi="Segoe UI" w:cs="Segoe UI"/>
                <w:noProof/>
                <w:webHidden/>
              </w:rPr>
              <w:tab/>
            </w:r>
            <w:r w:rsidR="009426AB" w:rsidRPr="00DA16AE">
              <w:rPr>
                <w:rFonts w:ascii="Segoe UI" w:hAnsi="Segoe UI" w:cs="Segoe UI"/>
                <w:noProof/>
                <w:webHidden/>
              </w:rPr>
              <w:fldChar w:fldCharType="begin"/>
            </w:r>
            <w:r w:rsidR="009426AB" w:rsidRPr="00DA16AE">
              <w:rPr>
                <w:rFonts w:ascii="Segoe UI" w:hAnsi="Segoe UI" w:cs="Segoe UI"/>
                <w:noProof/>
                <w:webHidden/>
              </w:rPr>
              <w:instrText xml:space="preserve"> PAGEREF _Toc111703157 \h </w:instrText>
            </w:r>
            <w:r w:rsidR="009426AB" w:rsidRPr="00DA16AE">
              <w:rPr>
                <w:rFonts w:ascii="Segoe UI" w:hAnsi="Segoe UI" w:cs="Segoe UI"/>
                <w:noProof/>
                <w:webHidden/>
              </w:rPr>
            </w:r>
            <w:r w:rsidR="009426AB" w:rsidRPr="00DA16AE">
              <w:rPr>
                <w:rFonts w:ascii="Segoe UI" w:hAnsi="Segoe UI" w:cs="Segoe UI"/>
                <w:noProof/>
                <w:webHidden/>
              </w:rPr>
              <w:fldChar w:fldCharType="separate"/>
            </w:r>
            <w:r w:rsidR="009426AB" w:rsidRPr="00DA16AE">
              <w:rPr>
                <w:rFonts w:ascii="Segoe UI" w:hAnsi="Segoe UI" w:cs="Segoe UI"/>
                <w:noProof/>
                <w:webHidden/>
              </w:rPr>
              <w:t>14</w:t>
            </w:r>
            <w:r w:rsidR="009426AB" w:rsidRPr="00DA16AE">
              <w:rPr>
                <w:rFonts w:ascii="Segoe UI" w:hAnsi="Segoe UI" w:cs="Segoe UI"/>
                <w:noProof/>
                <w:webHidden/>
              </w:rPr>
              <w:fldChar w:fldCharType="end"/>
            </w:r>
          </w:hyperlink>
        </w:p>
        <w:p w14:paraId="404C61F8" w14:textId="77777777" w:rsidR="009426AB" w:rsidRPr="00DA16AE" w:rsidRDefault="00FA29CB">
          <w:pPr>
            <w:pStyle w:val="TOC1"/>
            <w:tabs>
              <w:tab w:val="right" w:leader="dot" w:pos="9546"/>
            </w:tabs>
            <w:rPr>
              <w:rFonts w:ascii="Segoe UI" w:eastAsiaTheme="minorEastAsia" w:hAnsi="Segoe UI" w:cs="Segoe UI"/>
              <w:b w:val="0"/>
              <w:bCs w:val="0"/>
              <w:noProof/>
              <w:lang w:bidi="ar-SA"/>
            </w:rPr>
          </w:pPr>
          <w:hyperlink w:anchor="_Toc111703158" w:history="1">
            <w:r w:rsidR="009426AB" w:rsidRPr="00DA16AE">
              <w:rPr>
                <w:rStyle w:val="Hyperlink"/>
                <w:rFonts w:ascii="Segoe UI" w:eastAsia="Tahoma" w:hAnsi="Segoe UI" w:cs="Segoe UI"/>
                <w:smallCaps/>
                <w:noProof/>
              </w:rPr>
              <w:t>Mental Health in relation to exams</w:t>
            </w:r>
            <w:r w:rsidR="009426AB" w:rsidRPr="00DA16AE">
              <w:rPr>
                <w:rFonts w:ascii="Segoe UI" w:hAnsi="Segoe UI" w:cs="Segoe UI"/>
                <w:noProof/>
                <w:webHidden/>
              </w:rPr>
              <w:tab/>
            </w:r>
            <w:r w:rsidR="009426AB" w:rsidRPr="00DA16AE">
              <w:rPr>
                <w:rFonts w:ascii="Segoe UI" w:hAnsi="Segoe UI" w:cs="Segoe UI"/>
                <w:noProof/>
                <w:webHidden/>
              </w:rPr>
              <w:fldChar w:fldCharType="begin"/>
            </w:r>
            <w:r w:rsidR="009426AB" w:rsidRPr="00DA16AE">
              <w:rPr>
                <w:rFonts w:ascii="Segoe UI" w:hAnsi="Segoe UI" w:cs="Segoe UI"/>
                <w:noProof/>
                <w:webHidden/>
              </w:rPr>
              <w:instrText xml:space="preserve"> PAGEREF _Toc111703158 \h </w:instrText>
            </w:r>
            <w:r w:rsidR="009426AB" w:rsidRPr="00DA16AE">
              <w:rPr>
                <w:rFonts w:ascii="Segoe UI" w:hAnsi="Segoe UI" w:cs="Segoe UI"/>
                <w:noProof/>
                <w:webHidden/>
              </w:rPr>
            </w:r>
            <w:r w:rsidR="009426AB" w:rsidRPr="00DA16AE">
              <w:rPr>
                <w:rFonts w:ascii="Segoe UI" w:hAnsi="Segoe UI" w:cs="Segoe UI"/>
                <w:noProof/>
                <w:webHidden/>
              </w:rPr>
              <w:fldChar w:fldCharType="separate"/>
            </w:r>
            <w:r w:rsidR="009426AB" w:rsidRPr="00DA16AE">
              <w:rPr>
                <w:rFonts w:ascii="Segoe UI" w:hAnsi="Segoe UI" w:cs="Segoe UI"/>
                <w:noProof/>
                <w:webHidden/>
              </w:rPr>
              <w:t>14</w:t>
            </w:r>
            <w:r w:rsidR="009426AB" w:rsidRPr="00DA16AE">
              <w:rPr>
                <w:rFonts w:ascii="Segoe UI" w:hAnsi="Segoe UI" w:cs="Segoe UI"/>
                <w:noProof/>
                <w:webHidden/>
              </w:rPr>
              <w:fldChar w:fldCharType="end"/>
            </w:r>
          </w:hyperlink>
        </w:p>
        <w:p w14:paraId="4D5740DB" w14:textId="77777777" w:rsidR="009426AB" w:rsidRPr="00DA16AE" w:rsidRDefault="00FA29CB">
          <w:pPr>
            <w:pStyle w:val="TOC1"/>
            <w:tabs>
              <w:tab w:val="right" w:leader="dot" w:pos="9546"/>
            </w:tabs>
            <w:rPr>
              <w:rFonts w:ascii="Segoe UI" w:eastAsiaTheme="minorEastAsia" w:hAnsi="Segoe UI" w:cs="Segoe UI"/>
              <w:b w:val="0"/>
              <w:bCs w:val="0"/>
              <w:noProof/>
              <w:lang w:bidi="ar-SA"/>
            </w:rPr>
          </w:pPr>
          <w:hyperlink w:anchor="_Toc111703159" w:history="1">
            <w:r w:rsidR="009426AB" w:rsidRPr="00DA16AE">
              <w:rPr>
                <w:rStyle w:val="Hyperlink"/>
                <w:rFonts w:ascii="Segoe UI" w:eastAsia="Tahoma" w:hAnsi="Segoe UI" w:cs="Segoe UI"/>
                <w:smallCaps/>
                <w:noProof/>
              </w:rPr>
              <w:t>Government Initiatives to Monitor</w:t>
            </w:r>
            <w:r w:rsidR="009426AB" w:rsidRPr="00DA16AE">
              <w:rPr>
                <w:rFonts w:ascii="Segoe UI" w:hAnsi="Segoe UI" w:cs="Segoe UI"/>
                <w:noProof/>
                <w:webHidden/>
              </w:rPr>
              <w:tab/>
            </w:r>
            <w:r w:rsidR="009426AB" w:rsidRPr="00DA16AE">
              <w:rPr>
                <w:rFonts w:ascii="Segoe UI" w:hAnsi="Segoe UI" w:cs="Segoe UI"/>
                <w:noProof/>
                <w:webHidden/>
              </w:rPr>
              <w:fldChar w:fldCharType="begin"/>
            </w:r>
            <w:r w:rsidR="009426AB" w:rsidRPr="00DA16AE">
              <w:rPr>
                <w:rFonts w:ascii="Segoe UI" w:hAnsi="Segoe UI" w:cs="Segoe UI"/>
                <w:noProof/>
                <w:webHidden/>
              </w:rPr>
              <w:instrText xml:space="preserve"> PAGEREF _Toc111703159 \h </w:instrText>
            </w:r>
            <w:r w:rsidR="009426AB" w:rsidRPr="00DA16AE">
              <w:rPr>
                <w:rFonts w:ascii="Segoe UI" w:hAnsi="Segoe UI" w:cs="Segoe UI"/>
                <w:noProof/>
                <w:webHidden/>
              </w:rPr>
            </w:r>
            <w:r w:rsidR="009426AB" w:rsidRPr="00DA16AE">
              <w:rPr>
                <w:rFonts w:ascii="Segoe UI" w:hAnsi="Segoe UI" w:cs="Segoe UI"/>
                <w:noProof/>
                <w:webHidden/>
              </w:rPr>
              <w:fldChar w:fldCharType="separate"/>
            </w:r>
            <w:r w:rsidR="009426AB" w:rsidRPr="00DA16AE">
              <w:rPr>
                <w:rFonts w:ascii="Segoe UI" w:hAnsi="Segoe UI" w:cs="Segoe UI"/>
                <w:noProof/>
                <w:webHidden/>
              </w:rPr>
              <w:t>15</w:t>
            </w:r>
            <w:r w:rsidR="009426AB" w:rsidRPr="00DA16AE">
              <w:rPr>
                <w:rFonts w:ascii="Segoe UI" w:hAnsi="Segoe UI" w:cs="Segoe UI"/>
                <w:noProof/>
                <w:webHidden/>
              </w:rPr>
              <w:fldChar w:fldCharType="end"/>
            </w:r>
          </w:hyperlink>
        </w:p>
        <w:p w14:paraId="276002A1" w14:textId="77777777" w:rsidR="009426AB" w:rsidRPr="00DA16AE" w:rsidRDefault="00FA29CB">
          <w:pPr>
            <w:pStyle w:val="TOC1"/>
            <w:tabs>
              <w:tab w:val="right" w:leader="dot" w:pos="9546"/>
            </w:tabs>
            <w:rPr>
              <w:rFonts w:ascii="Segoe UI" w:eastAsiaTheme="minorEastAsia" w:hAnsi="Segoe UI" w:cs="Segoe UI"/>
              <w:b w:val="0"/>
              <w:bCs w:val="0"/>
              <w:noProof/>
              <w:lang w:bidi="ar-SA"/>
            </w:rPr>
          </w:pPr>
          <w:hyperlink w:anchor="_Toc111703160" w:history="1">
            <w:r w:rsidR="009426AB" w:rsidRPr="00DA16AE">
              <w:rPr>
                <w:rStyle w:val="Hyperlink"/>
                <w:rFonts w:ascii="Segoe UI" w:eastAsia="Tahoma" w:hAnsi="Segoe UI" w:cs="Segoe UI"/>
                <w:smallCaps/>
                <w:noProof/>
              </w:rPr>
              <w:t>Additional Reading - Government Papers</w:t>
            </w:r>
            <w:r w:rsidR="009426AB" w:rsidRPr="00DA16AE">
              <w:rPr>
                <w:rFonts w:ascii="Segoe UI" w:hAnsi="Segoe UI" w:cs="Segoe UI"/>
                <w:noProof/>
                <w:webHidden/>
              </w:rPr>
              <w:tab/>
            </w:r>
            <w:r w:rsidR="009426AB" w:rsidRPr="00DA16AE">
              <w:rPr>
                <w:rFonts w:ascii="Segoe UI" w:hAnsi="Segoe UI" w:cs="Segoe UI"/>
                <w:noProof/>
                <w:webHidden/>
              </w:rPr>
              <w:fldChar w:fldCharType="begin"/>
            </w:r>
            <w:r w:rsidR="009426AB" w:rsidRPr="00DA16AE">
              <w:rPr>
                <w:rFonts w:ascii="Segoe UI" w:hAnsi="Segoe UI" w:cs="Segoe UI"/>
                <w:noProof/>
                <w:webHidden/>
              </w:rPr>
              <w:instrText xml:space="preserve"> PAGEREF _Toc111703160 \h </w:instrText>
            </w:r>
            <w:r w:rsidR="009426AB" w:rsidRPr="00DA16AE">
              <w:rPr>
                <w:rFonts w:ascii="Segoe UI" w:hAnsi="Segoe UI" w:cs="Segoe UI"/>
                <w:noProof/>
                <w:webHidden/>
              </w:rPr>
            </w:r>
            <w:r w:rsidR="009426AB" w:rsidRPr="00DA16AE">
              <w:rPr>
                <w:rFonts w:ascii="Segoe UI" w:hAnsi="Segoe UI" w:cs="Segoe UI"/>
                <w:noProof/>
                <w:webHidden/>
              </w:rPr>
              <w:fldChar w:fldCharType="separate"/>
            </w:r>
            <w:r w:rsidR="009426AB" w:rsidRPr="00DA16AE">
              <w:rPr>
                <w:rFonts w:ascii="Segoe UI" w:hAnsi="Segoe UI" w:cs="Segoe UI"/>
                <w:noProof/>
                <w:webHidden/>
              </w:rPr>
              <w:t>15</w:t>
            </w:r>
            <w:r w:rsidR="009426AB" w:rsidRPr="00DA16AE">
              <w:rPr>
                <w:rFonts w:ascii="Segoe UI" w:hAnsi="Segoe UI" w:cs="Segoe UI"/>
                <w:noProof/>
                <w:webHidden/>
              </w:rPr>
              <w:fldChar w:fldCharType="end"/>
            </w:r>
          </w:hyperlink>
        </w:p>
        <w:p w14:paraId="295191A3" w14:textId="77777777" w:rsidR="00C42D4D" w:rsidRPr="00DA16AE" w:rsidRDefault="00BA1599" w:rsidP="1AAC0709">
          <w:pPr>
            <w:rPr>
              <w:rFonts w:ascii="Segoe UI" w:hAnsi="Segoe UI" w:cs="Segoe UI"/>
            </w:rPr>
            <w:sectPr w:rsidR="00C42D4D" w:rsidRPr="00DA16AE">
              <w:headerReference w:type="default" r:id="rId14"/>
              <w:pgSz w:w="11910" w:h="16840"/>
              <w:pgMar w:top="1134" w:right="1134" w:bottom="1400" w:left="1220" w:header="0" w:footer="1204" w:gutter="0"/>
              <w:cols w:space="720"/>
            </w:sectPr>
          </w:pPr>
          <w:r w:rsidRPr="00DA16AE">
            <w:rPr>
              <w:rFonts w:ascii="Segoe UI" w:hAnsi="Segoe UI" w:cs="Segoe UI"/>
              <w:b/>
              <w:bCs/>
              <w:noProof/>
            </w:rPr>
            <w:fldChar w:fldCharType="end"/>
          </w:r>
        </w:p>
      </w:sdtContent>
    </w:sdt>
    <w:p w14:paraId="394CE811" w14:textId="77777777" w:rsidR="00D242A5" w:rsidRPr="00DA16AE" w:rsidRDefault="00D242A5" w:rsidP="00BA1599">
      <w:pPr>
        <w:pStyle w:val="Heading1"/>
        <w:rPr>
          <w:rFonts w:ascii="Segoe UI" w:hAnsi="Segoe UI" w:cs="Segoe UI"/>
        </w:rPr>
      </w:pPr>
      <w:bookmarkStart w:id="0" w:name="_Toc111703139"/>
      <w:r w:rsidRPr="00DA16AE">
        <w:rPr>
          <w:rFonts w:ascii="Segoe UI" w:hAnsi="Segoe UI" w:cs="Segoe UI"/>
        </w:rPr>
        <w:lastRenderedPageBreak/>
        <w:t>Aims/Purpose:</w:t>
      </w:r>
      <w:bookmarkEnd w:id="0"/>
    </w:p>
    <w:p w14:paraId="566FA373" w14:textId="77777777" w:rsidR="00BA1599" w:rsidRPr="00DA16AE" w:rsidRDefault="00BA1599" w:rsidP="00BA1599">
      <w:pPr>
        <w:pStyle w:val="Heading1"/>
        <w:rPr>
          <w:rFonts w:ascii="Segoe UI" w:hAnsi="Segoe UI" w:cs="Segoe UI"/>
        </w:rPr>
      </w:pPr>
    </w:p>
    <w:p w14:paraId="13DE535D" w14:textId="577BFEA4" w:rsidR="00F7153C" w:rsidRPr="00391E68" w:rsidRDefault="00D242A5" w:rsidP="00BA1599">
      <w:pPr>
        <w:rPr>
          <w:rFonts w:ascii="Segoe UI" w:eastAsiaTheme="minorHAnsi" w:hAnsi="Segoe UI" w:cs="Segoe UI"/>
          <w:sz w:val="20"/>
          <w:szCs w:val="20"/>
          <w:lang w:bidi="ar-SA"/>
        </w:rPr>
      </w:pPr>
      <w:r w:rsidRPr="00391E68">
        <w:rPr>
          <w:rFonts w:ascii="Segoe UI" w:hAnsi="Segoe UI" w:cs="Segoe UI"/>
          <w:sz w:val="20"/>
          <w:szCs w:val="20"/>
        </w:rPr>
        <w:t xml:space="preserve">This policy outlines the ethos of </w:t>
      </w:r>
      <w:r w:rsidR="00BA1599" w:rsidRPr="00391E68">
        <w:rPr>
          <w:rFonts w:ascii="Segoe UI" w:hAnsi="Segoe UI" w:cs="Segoe UI"/>
          <w:sz w:val="20"/>
          <w:szCs w:val="20"/>
        </w:rPr>
        <w:t>Cornwall Education Learning Trust</w:t>
      </w:r>
      <w:r w:rsidRPr="00391E68">
        <w:rPr>
          <w:rFonts w:ascii="Segoe UI" w:hAnsi="Segoe UI" w:cs="Segoe UI"/>
          <w:sz w:val="20"/>
          <w:szCs w:val="20"/>
        </w:rPr>
        <w:t xml:space="preserve"> (</w:t>
      </w:r>
      <w:r w:rsidR="00B5756B" w:rsidRPr="00391E68">
        <w:rPr>
          <w:rFonts w:ascii="Segoe UI" w:hAnsi="Segoe UI" w:cs="Segoe UI"/>
          <w:sz w:val="20"/>
          <w:szCs w:val="20"/>
        </w:rPr>
        <w:t>CELT</w:t>
      </w:r>
      <w:r w:rsidRPr="00391E68">
        <w:rPr>
          <w:rFonts w:ascii="Segoe UI" w:hAnsi="Segoe UI" w:cs="Segoe UI"/>
          <w:sz w:val="20"/>
          <w:szCs w:val="20"/>
        </w:rPr>
        <w:t xml:space="preserve">) regarding mental health and emotional well-being, and it summarises the preventative measures each </w:t>
      </w:r>
      <w:r w:rsidR="0001305C">
        <w:rPr>
          <w:rFonts w:ascii="Segoe UI" w:hAnsi="Segoe UI" w:cs="Segoe UI"/>
          <w:sz w:val="20"/>
          <w:szCs w:val="20"/>
        </w:rPr>
        <w:t xml:space="preserve">academy </w:t>
      </w:r>
      <w:r w:rsidRPr="00391E68">
        <w:rPr>
          <w:rFonts w:ascii="Segoe UI" w:hAnsi="Segoe UI" w:cs="Segoe UI"/>
          <w:sz w:val="20"/>
          <w:szCs w:val="20"/>
        </w:rPr>
        <w:t xml:space="preserve">undertakes.  The policy also aims to give all staff clear guidance as to which steps to take in the event of a child or young person developing a mental health difficulty.  </w:t>
      </w:r>
    </w:p>
    <w:p w14:paraId="5330CF6E" w14:textId="77777777" w:rsidR="00D242A5" w:rsidRPr="00DA16AE" w:rsidRDefault="00D242A5" w:rsidP="00D242A5">
      <w:pPr>
        <w:pStyle w:val="Heading1"/>
        <w:spacing w:before="100" w:beforeAutospacing="1" w:after="100" w:afterAutospacing="1"/>
        <w:ind w:right="680"/>
        <w:rPr>
          <w:rFonts w:ascii="Segoe UI" w:eastAsia="Tahoma" w:hAnsi="Segoe UI" w:cs="Segoe UI"/>
        </w:rPr>
      </w:pPr>
      <w:bookmarkStart w:id="1" w:name="_Toc525547084"/>
      <w:bookmarkStart w:id="2" w:name="_Toc525548111"/>
      <w:bookmarkStart w:id="3" w:name="_Toc525548174"/>
      <w:bookmarkStart w:id="4" w:name="_Toc525548670"/>
      <w:bookmarkStart w:id="5" w:name="_Toc525549368"/>
      <w:bookmarkStart w:id="6" w:name="_Toc525549586"/>
      <w:bookmarkStart w:id="7" w:name="_Toc525549894"/>
      <w:bookmarkStart w:id="8" w:name="_Toc525550025"/>
      <w:bookmarkStart w:id="9" w:name="_Toc525550433"/>
      <w:bookmarkStart w:id="10" w:name="_Toc525645458"/>
      <w:bookmarkStart w:id="11" w:name="_Toc525651491"/>
      <w:bookmarkStart w:id="12" w:name="_Toc526329675"/>
      <w:bookmarkStart w:id="13" w:name="_Toc111703140"/>
      <w:r w:rsidRPr="00DA16AE">
        <w:rPr>
          <w:rFonts w:ascii="Segoe UI" w:eastAsia="Tahoma" w:hAnsi="Segoe UI" w:cs="Segoe UI"/>
          <w:smallCaps/>
        </w:rPr>
        <w:t>Mental Health Statement</w:t>
      </w:r>
      <w:bookmarkEnd w:id="1"/>
      <w:bookmarkEnd w:id="2"/>
      <w:bookmarkEnd w:id="3"/>
      <w:bookmarkEnd w:id="4"/>
      <w:bookmarkEnd w:id="5"/>
      <w:bookmarkEnd w:id="6"/>
      <w:bookmarkEnd w:id="7"/>
      <w:bookmarkEnd w:id="8"/>
      <w:bookmarkEnd w:id="9"/>
      <w:bookmarkEnd w:id="10"/>
      <w:bookmarkEnd w:id="11"/>
      <w:bookmarkEnd w:id="12"/>
      <w:bookmarkEnd w:id="13"/>
    </w:p>
    <w:p w14:paraId="12929517" w14:textId="77777777" w:rsidR="00D242A5" w:rsidRPr="00391E68" w:rsidRDefault="00D242A5" w:rsidP="00D242A5">
      <w:pPr>
        <w:spacing w:before="100" w:beforeAutospacing="1" w:after="100" w:afterAutospacing="1"/>
        <w:ind w:right="-142"/>
        <w:jc w:val="both"/>
        <w:rPr>
          <w:rFonts w:ascii="Segoe UI" w:hAnsi="Segoe UI" w:cs="Segoe UI"/>
          <w:sz w:val="20"/>
          <w:szCs w:val="20"/>
        </w:rPr>
      </w:pPr>
      <w:r w:rsidRPr="00391E68">
        <w:rPr>
          <w:rFonts w:ascii="Segoe UI" w:eastAsia="Tahoma" w:hAnsi="Segoe UI" w:cs="Segoe UI"/>
          <w:sz w:val="20"/>
          <w:szCs w:val="20"/>
        </w:rPr>
        <w:t xml:space="preserve">We recognise that the prevalence of mental health difficulties is </w:t>
      </w:r>
      <w:proofErr w:type="gramStart"/>
      <w:r w:rsidRPr="00391E68">
        <w:rPr>
          <w:rFonts w:ascii="Segoe UI" w:eastAsia="Tahoma" w:hAnsi="Segoe UI" w:cs="Segoe UI"/>
          <w:sz w:val="20"/>
          <w:szCs w:val="20"/>
        </w:rPr>
        <w:t>rising</w:t>
      </w:r>
      <w:proofErr w:type="gramEnd"/>
      <w:r w:rsidRPr="00391E68">
        <w:rPr>
          <w:rFonts w:ascii="Segoe UI" w:eastAsia="Tahoma" w:hAnsi="Segoe UI" w:cs="Segoe UI"/>
          <w:sz w:val="20"/>
          <w:szCs w:val="20"/>
        </w:rPr>
        <w:t xml:space="preserve"> and this includes children and young people of all backgrounds.  We are committed to building strong and resilient children and young people in a supportive, </w:t>
      </w:r>
      <w:proofErr w:type="gramStart"/>
      <w:r w:rsidRPr="00391E68">
        <w:rPr>
          <w:rFonts w:ascii="Segoe UI" w:eastAsia="Tahoma" w:hAnsi="Segoe UI" w:cs="Segoe UI"/>
          <w:sz w:val="20"/>
          <w:szCs w:val="20"/>
        </w:rPr>
        <w:t>caring</w:t>
      </w:r>
      <w:proofErr w:type="gramEnd"/>
      <w:r w:rsidRPr="00391E68">
        <w:rPr>
          <w:rFonts w:ascii="Segoe UI" w:eastAsia="Tahoma" w:hAnsi="Segoe UI" w:cs="Segoe UI"/>
          <w:sz w:val="20"/>
          <w:szCs w:val="20"/>
        </w:rPr>
        <w:t xml:space="preserve"> and preventative manner.  We have a duty to provide or seek support for those with additional needs due to their mental health difficulties.</w:t>
      </w:r>
    </w:p>
    <w:p w14:paraId="1C6E5CF0" w14:textId="77777777" w:rsidR="00D242A5" w:rsidRPr="00391E68" w:rsidRDefault="00D242A5" w:rsidP="00D242A5">
      <w:pPr>
        <w:spacing w:before="100" w:beforeAutospacing="1" w:after="100" w:afterAutospacing="1"/>
        <w:ind w:right="-142"/>
        <w:jc w:val="both"/>
        <w:rPr>
          <w:rFonts w:ascii="Segoe UI" w:eastAsia="Tahoma" w:hAnsi="Segoe UI" w:cs="Segoe UI"/>
          <w:sz w:val="20"/>
          <w:szCs w:val="20"/>
        </w:rPr>
      </w:pPr>
      <w:r w:rsidRPr="00391E68">
        <w:rPr>
          <w:rFonts w:ascii="Segoe UI" w:eastAsia="Tahoma" w:hAnsi="Segoe UI" w:cs="Segoe UI"/>
          <w:sz w:val="20"/>
          <w:szCs w:val="20"/>
        </w:rPr>
        <w:t>We make every effort to be inclusive and will endeavour to support children during times of mental health difficulty.</w:t>
      </w:r>
    </w:p>
    <w:p w14:paraId="50F024E6" w14:textId="705B8DDA" w:rsidR="00855597" w:rsidRPr="00391E68" w:rsidRDefault="00855597" w:rsidP="00855597">
      <w:pPr>
        <w:spacing w:line="276" w:lineRule="auto"/>
        <w:rPr>
          <w:rFonts w:ascii="Segoe UI" w:hAnsi="Segoe UI" w:cs="Segoe UI"/>
          <w:sz w:val="20"/>
          <w:szCs w:val="20"/>
        </w:rPr>
      </w:pPr>
      <w:r w:rsidRPr="00391E68">
        <w:rPr>
          <w:rFonts w:ascii="Segoe UI" w:eastAsia="Tahoma" w:hAnsi="Segoe UI" w:cs="Segoe UI"/>
          <w:sz w:val="20"/>
          <w:szCs w:val="20"/>
        </w:rPr>
        <w:t xml:space="preserve">The purpose of this policy is to provide Staff, </w:t>
      </w:r>
      <w:proofErr w:type="gramStart"/>
      <w:r w:rsidRPr="00391E68">
        <w:rPr>
          <w:rFonts w:ascii="Segoe UI" w:eastAsia="Tahoma" w:hAnsi="Segoe UI" w:cs="Segoe UI"/>
          <w:sz w:val="20"/>
          <w:szCs w:val="20"/>
        </w:rPr>
        <w:t>Governors</w:t>
      </w:r>
      <w:proofErr w:type="gramEnd"/>
      <w:r w:rsidRPr="00391E68">
        <w:rPr>
          <w:rFonts w:ascii="Segoe UI" w:eastAsia="Tahoma" w:hAnsi="Segoe UI" w:cs="Segoe UI"/>
          <w:sz w:val="20"/>
          <w:szCs w:val="20"/>
        </w:rPr>
        <w:t xml:space="preserve"> and Trustees with the framework they need to promote good mental health in all CELT schools along with our</w:t>
      </w:r>
      <w:r w:rsidRPr="00391E68">
        <w:rPr>
          <w:rFonts w:ascii="Segoe UI" w:hAnsi="Segoe UI" w:cs="Segoe UI"/>
          <w:sz w:val="20"/>
          <w:szCs w:val="20"/>
        </w:rPr>
        <w:t xml:space="preserve"> commitment to monitoring and improving the wellbeing of our students. It sets out some of the ways in which members of staff take responsibility for the </w:t>
      </w:r>
      <w:r w:rsidR="0001305C">
        <w:rPr>
          <w:rFonts w:ascii="Segoe UI" w:hAnsi="Segoe UI" w:cs="Segoe UI"/>
          <w:sz w:val="20"/>
          <w:szCs w:val="20"/>
        </w:rPr>
        <w:t xml:space="preserve">academy’s </w:t>
      </w:r>
      <w:r w:rsidRPr="00391E68">
        <w:rPr>
          <w:rFonts w:ascii="Segoe UI" w:hAnsi="Segoe UI" w:cs="Segoe UI"/>
          <w:sz w:val="20"/>
          <w:szCs w:val="20"/>
        </w:rPr>
        <w:t>approach to promoting positive mental health and wellbeing. It also describes our process for identifying and responding to mental ill health, and the support we make available to all students.</w:t>
      </w:r>
    </w:p>
    <w:p w14:paraId="27C470DC" w14:textId="77777777" w:rsidR="00855597" w:rsidRPr="00391E68" w:rsidRDefault="00855597" w:rsidP="00D242A5">
      <w:pPr>
        <w:spacing w:before="100" w:beforeAutospacing="1" w:after="100" w:afterAutospacing="1"/>
        <w:ind w:right="-142"/>
        <w:jc w:val="both"/>
        <w:rPr>
          <w:rFonts w:ascii="Segoe UI" w:eastAsia="Tahoma" w:hAnsi="Segoe UI" w:cs="Segoe UI"/>
          <w:sz w:val="20"/>
          <w:szCs w:val="20"/>
        </w:rPr>
      </w:pPr>
      <w:r w:rsidRPr="00391E68">
        <w:rPr>
          <w:rFonts w:ascii="Segoe UI" w:eastAsia="Tahoma" w:hAnsi="Segoe UI" w:cs="Segoe UI"/>
          <w:sz w:val="20"/>
          <w:szCs w:val="20"/>
        </w:rPr>
        <w:t>The policy also informs parents and carers as to how we promote good mental health including details of many resources that are available free of charge.</w:t>
      </w:r>
    </w:p>
    <w:p w14:paraId="362A7194" w14:textId="77777777" w:rsidR="00D242A5" w:rsidRPr="00DA16AE" w:rsidRDefault="00D242A5" w:rsidP="00D242A5">
      <w:pPr>
        <w:pStyle w:val="Heading1"/>
        <w:spacing w:before="100" w:beforeAutospacing="1" w:after="100" w:afterAutospacing="1"/>
        <w:ind w:right="680"/>
        <w:rPr>
          <w:rFonts w:ascii="Segoe UI" w:eastAsia="Tahoma" w:hAnsi="Segoe UI" w:cs="Segoe UI"/>
          <w:smallCaps/>
        </w:rPr>
      </w:pPr>
      <w:bookmarkStart w:id="14" w:name="_Toc525546919"/>
      <w:bookmarkStart w:id="15" w:name="_Toc525547085"/>
      <w:bookmarkStart w:id="16" w:name="_Toc525548112"/>
      <w:bookmarkStart w:id="17" w:name="_Toc525548175"/>
      <w:bookmarkStart w:id="18" w:name="_Toc525548671"/>
      <w:bookmarkStart w:id="19" w:name="_Toc525549369"/>
      <w:bookmarkStart w:id="20" w:name="_Toc525549587"/>
      <w:bookmarkStart w:id="21" w:name="_Toc525549895"/>
      <w:bookmarkStart w:id="22" w:name="_Toc525550026"/>
      <w:bookmarkStart w:id="23" w:name="_Toc525550434"/>
      <w:bookmarkStart w:id="24" w:name="_Toc525645459"/>
      <w:bookmarkStart w:id="25" w:name="_Toc525651492"/>
      <w:bookmarkStart w:id="26" w:name="_Toc526329676"/>
      <w:bookmarkStart w:id="27" w:name="_Toc111703141"/>
      <w:r w:rsidRPr="00DA16AE">
        <w:rPr>
          <w:rFonts w:ascii="Segoe UI" w:eastAsia="Tahoma" w:hAnsi="Segoe UI" w:cs="Segoe UI"/>
          <w:smallCaps/>
        </w:rPr>
        <w:t>Operational</w:t>
      </w:r>
      <w:bookmarkEnd w:id="14"/>
      <w:bookmarkEnd w:id="15"/>
      <w:r w:rsidRPr="00DA16AE">
        <w:rPr>
          <w:rFonts w:ascii="Segoe UI" w:eastAsia="Tahoma" w:hAnsi="Segoe UI" w:cs="Segoe UI"/>
          <w:smallCaps/>
        </w:rPr>
        <w:t xml:space="preserve"> &amp; Key Personnel</w:t>
      </w:r>
      <w:bookmarkEnd w:id="16"/>
      <w:bookmarkEnd w:id="17"/>
      <w:bookmarkEnd w:id="18"/>
      <w:bookmarkEnd w:id="19"/>
      <w:bookmarkEnd w:id="20"/>
      <w:bookmarkEnd w:id="21"/>
      <w:bookmarkEnd w:id="22"/>
      <w:bookmarkEnd w:id="23"/>
      <w:bookmarkEnd w:id="24"/>
      <w:bookmarkEnd w:id="25"/>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4"/>
      </w:tblGrid>
      <w:tr w:rsidR="00D242A5" w:rsidRPr="00DA16AE" w14:paraId="147580F9" w14:textId="77777777" w:rsidTr="001020D6">
        <w:trPr>
          <w:trHeight w:val="73"/>
        </w:trPr>
        <w:tc>
          <w:tcPr>
            <w:tcW w:w="9354" w:type="dxa"/>
          </w:tcPr>
          <w:p w14:paraId="15540373" w14:textId="431FDD68" w:rsidR="00D242A5" w:rsidRPr="007F5B1B" w:rsidRDefault="00D242A5" w:rsidP="00BA1599">
            <w:pPr>
              <w:adjustRightInd w:val="0"/>
              <w:spacing w:before="100" w:beforeAutospacing="1" w:after="100" w:afterAutospacing="1"/>
              <w:jc w:val="both"/>
              <w:rPr>
                <w:rFonts w:ascii="Segoe UI" w:hAnsi="Segoe UI" w:cs="Segoe UI"/>
              </w:rPr>
            </w:pPr>
            <w:r w:rsidRPr="00DA16AE">
              <w:rPr>
                <w:rFonts w:ascii="Segoe UI" w:hAnsi="Segoe UI" w:cs="Segoe UI"/>
              </w:rPr>
              <w:t xml:space="preserve">Each </w:t>
            </w:r>
            <w:r w:rsidR="0001305C">
              <w:rPr>
                <w:rFonts w:ascii="Segoe UI" w:hAnsi="Segoe UI" w:cs="Segoe UI"/>
              </w:rPr>
              <w:t xml:space="preserve">academy </w:t>
            </w:r>
            <w:r w:rsidRPr="00DA16AE">
              <w:rPr>
                <w:rFonts w:ascii="Segoe UI" w:hAnsi="Segoe UI" w:cs="Segoe UI"/>
              </w:rPr>
              <w:t>has a Designated Lead member of staff for Mental Health</w:t>
            </w:r>
            <w:r w:rsidR="00BA1599" w:rsidRPr="00DA16AE">
              <w:rPr>
                <w:rFonts w:ascii="Segoe UI" w:hAnsi="Segoe UI" w:cs="Segoe UI"/>
              </w:rPr>
              <w:t xml:space="preserve"> </w:t>
            </w:r>
            <w:r w:rsidRPr="00DA16AE">
              <w:rPr>
                <w:rFonts w:ascii="Segoe UI" w:hAnsi="Segoe UI" w:cs="Segoe UI"/>
              </w:rPr>
              <w:t>and additional nominated staff members as appropriate</w:t>
            </w:r>
            <w:r w:rsidRPr="007F5B1B">
              <w:rPr>
                <w:rFonts w:ascii="Segoe UI" w:hAnsi="Segoe UI" w:cs="Segoe UI"/>
              </w:rPr>
              <w:t xml:space="preserve">.  At each school, the following information will be displayed: </w:t>
            </w:r>
          </w:p>
          <w:p w14:paraId="6B547D6D" w14:textId="77777777" w:rsidR="00AD39C2" w:rsidRDefault="00F44400" w:rsidP="00F44400">
            <w:pPr>
              <w:pStyle w:val="NoSpacing"/>
              <w:rPr>
                <w:rFonts w:ascii="Segoe UI" w:hAnsi="Segoe UI" w:cs="Segoe UI"/>
                <w:lang w:eastAsia="en-GB"/>
              </w:rPr>
            </w:pPr>
            <w:r w:rsidRPr="007F5B1B">
              <w:rPr>
                <w:rFonts w:ascii="Segoe UI" w:hAnsi="Segoe UI" w:cs="Segoe UI"/>
                <w:lang w:eastAsia="en-GB"/>
              </w:rPr>
              <w:t xml:space="preserve">The Senior Lead for Mental Health </w:t>
            </w:r>
            <w:proofErr w:type="gramStart"/>
            <w:r w:rsidRPr="007F5B1B">
              <w:rPr>
                <w:rFonts w:ascii="Segoe UI" w:hAnsi="Segoe UI" w:cs="Segoe UI"/>
                <w:lang w:eastAsia="en-GB"/>
              </w:rPr>
              <w:t>is:</w:t>
            </w:r>
            <w:proofErr w:type="gramEnd"/>
            <w:r w:rsidRPr="007F5B1B">
              <w:rPr>
                <w:rFonts w:ascii="Segoe UI" w:hAnsi="Segoe UI" w:cs="Segoe UI"/>
                <w:lang w:eastAsia="en-GB"/>
              </w:rPr>
              <w:t xml:space="preserve"> </w:t>
            </w:r>
            <w:r w:rsidR="00AD39C2">
              <w:rPr>
                <w:rFonts w:ascii="Segoe UI" w:hAnsi="Segoe UI" w:cs="Segoe UI"/>
                <w:lang w:eastAsia="en-GB"/>
              </w:rPr>
              <w:t>Holly Rai</w:t>
            </w:r>
          </w:p>
          <w:p w14:paraId="53150D98" w14:textId="5EA14D92" w:rsidR="00F44400" w:rsidRPr="007F5B1B" w:rsidRDefault="00F44400" w:rsidP="00F44400">
            <w:pPr>
              <w:pStyle w:val="NoSpacing"/>
              <w:rPr>
                <w:rFonts w:ascii="Segoe UI" w:hAnsi="Segoe UI" w:cs="Segoe UI"/>
                <w:lang w:eastAsia="en-GB"/>
              </w:rPr>
            </w:pPr>
            <w:r w:rsidRPr="007F5B1B">
              <w:rPr>
                <w:rFonts w:ascii="Segoe UI" w:hAnsi="Segoe UI" w:cs="Segoe UI"/>
                <w:lang w:eastAsia="en-GB"/>
              </w:rPr>
              <w:t xml:space="preserve">Contact details: </w:t>
            </w:r>
            <w:r w:rsidR="007F5B1B">
              <w:rPr>
                <w:rFonts w:ascii="Segoe UI" w:hAnsi="Segoe UI" w:cs="Segoe UI"/>
                <w:lang w:eastAsia="en-GB"/>
              </w:rPr>
              <w:t>secretary@newquayjunior.net</w:t>
            </w:r>
            <w:r w:rsidR="00DE6F28" w:rsidRPr="007F5B1B">
              <w:rPr>
                <w:rFonts w:ascii="Segoe UI" w:hAnsi="Segoe UI" w:cs="Segoe UI"/>
                <w:lang w:eastAsia="en-GB"/>
              </w:rPr>
              <w:t xml:space="preserve">      </w:t>
            </w:r>
          </w:p>
          <w:p w14:paraId="69B7709C" w14:textId="77777777" w:rsidR="00F44400" w:rsidRPr="007F5B1B" w:rsidRDefault="00F44400" w:rsidP="00F44400">
            <w:pPr>
              <w:adjustRightInd w:val="0"/>
              <w:rPr>
                <w:rFonts w:ascii="Segoe UI" w:hAnsi="Segoe UI" w:cs="Segoe UI"/>
              </w:rPr>
            </w:pPr>
          </w:p>
          <w:p w14:paraId="3D67FC32" w14:textId="08FFEB77" w:rsidR="00F44400" w:rsidRPr="007F5B1B" w:rsidRDefault="00DE6F28" w:rsidP="00DE6F28">
            <w:pPr>
              <w:adjustRightInd w:val="0"/>
              <w:rPr>
                <w:rFonts w:ascii="Segoe UI" w:hAnsi="Segoe UI" w:cs="Segoe UI"/>
              </w:rPr>
            </w:pPr>
            <w:r w:rsidRPr="007F5B1B">
              <w:rPr>
                <w:rFonts w:ascii="Segoe UI" w:hAnsi="Segoe UI" w:cs="Segoe UI"/>
              </w:rPr>
              <w:t>Our Trauma Informed Schools (</w:t>
            </w:r>
            <w:proofErr w:type="gramStart"/>
            <w:r w:rsidRPr="007F5B1B">
              <w:rPr>
                <w:rFonts w:ascii="Segoe UI" w:hAnsi="Segoe UI" w:cs="Segoe UI"/>
              </w:rPr>
              <w:t xml:space="preserve">TIS) </w:t>
            </w:r>
            <w:r w:rsidR="007F5B1B">
              <w:rPr>
                <w:rFonts w:ascii="Segoe UI" w:hAnsi="Segoe UI" w:cs="Segoe UI"/>
              </w:rPr>
              <w:t xml:space="preserve"> </w:t>
            </w:r>
            <w:r w:rsidRPr="007F5B1B">
              <w:rPr>
                <w:rFonts w:ascii="Segoe UI" w:hAnsi="Segoe UI" w:cs="Segoe UI"/>
              </w:rPr>
              <w:t>Practitioner</w:t>
            </w:r>
            <w:proofErr w:type="gramEnd"/>
            <w:r w:rsidR="007F5B1B">
              <w:rPr>
                <w:rFonts w:ascii="Segoe UI" w:hAnsi="Segoe UI" w:cs="Segoe UI"/>
              </w:rPr>
              <w:t xml:space="preserve"> is</w:t>
            </w:r>
            <w:r w:rsidR="00F44400" w:rsidRPr="007F5B1B">
              <w:rPr>
                <w:rFonts w:ascii="Segoe UI" w:hAnsi="Segoe UI" w:cs="Segoe UI"/>
              </w:rPr>
              <w:t>:</w:t>
            </w:r>
            <w:r w:rsidR="007F5B1B">
              <w:rPr>
                <w:rFonts w:ascii="Segoe UI" w:hAnsi="Segoe UI" w:cs="Segoe UI"/>
              </w:rPr>
              <w:t xml:space="preserve"> Mrs Karen Dickens </w:t>
            </w:r>
          </w:p>
          <w:p w14:paraId="5942D6BD" w14:textId="77777777" w:rsidR="00DE6F28" w:rsidRPr="007F5B1B" w:rsidRDefault="00DE6F28" w:rsidP="00DE6F28">
            <w:pPr>
              <w:adjustRightInd w:val="0"/>
              <w:rPr>
                <w:rFonts w:ascii="Segoe UI" w:hAnsi="Segoe UI" w:cs="Segoe UI"/>
              </w:rPr>
            </w:pPr>
          </w:p>
          <w:p w14:paraId="743502EC" w14:textId="2C635C1F" w:rsidR="00DE6F28" w:rsidRPr="007F5B1B" w:rsidRDefault="00DE6F28" w:rsidP="00DE6F28">
            <w:pPr>
              <w:adjustRightInd w:val="0"/>
              <w:rPr>
                <w:rFonts w:ascii="Segoe UI" w:hAnsi="Segoe UI" w:cs="Segoe UI"/>
              </w:rPr>
            </w:pPr>
            <w:r w:rsidRPr="007F5B1B">
              <w:rPr>
                <w:rFonts w:ascii="Segoe UI" w:hAnsi="Segoe UI" w:cs="Segoe UI"/>
              </w:rPr>
              <w:t>Other key members of staff (as appropriate</w:t>
            </w:r>
            <w:r w:rsidR="00E01F57" w:rsidRPr="007F5B1B">
              <w:rPr>
                <w:rFonts w:ascii="Segoe UI" w:hAnsi="Segoe UI" w:cs="Segoe UI"/>
              </w:rPr>
              <w:t xml:space="preserve"> </w:t>
            </w:r>
            <w:proofErr w:type="gramStart"/>
            <w:r w:rsidR="00E01F57" w:rsidRPr="007F5B1B">
              <w:rPr>
                <w:rFonts w:ascii="Segoe UI" w:hAnsi="Segoe UI" w:cs="Segoe UI"/>
              </w:rPr>
              <w:t>e.g.</w:t>
            </w:r>
            <w:proofErr w:type="gramEnd"/>
            <w:r w:rsidR="00E01F57" w:rsidRPr="007F5B1B">
              <w:rPr>
                <w:rFonts w:ascii="Segoe UI" w:hAnsi="Segoe UI" w:cs="Segoe UI"/>
              </w:rPr>
              <w:t xml:space="preserve"> ELSA</w:t>
            </w:r>
            <w:r w:rsidR="007F5B1B">
              <w:rPr>
                <w:rFonts w:ascii="Segoe UI" w:hAnsi="Segoe UI" w:cs="Segoe UI"/>
              </w:rPr>
              <w:t>): Mrs An</w:t>
            </w:r>
            <w:r w:rsidR="00FA29CB">
              <w:rPr>
                <w:rFonts w:ascii="Segoe UI" w:hAnsi="Segoe UI" w:cs="Segoe UI"/>
              </w:rPr>
              <w:t>ita Rich</w:t>
            </w:r>
            <w:r w:rsidRPr="007F5B1B">
              <w:rPr>
                <w:rFonts w:ascii="Segoe UI" w:hAnsi="Segoe UI" w:cs="Segoe UI"/>
              </w:rPr>
              <w:t xml:space="preserve">     </w:t>
            </w:r>
          </w:p>
          <w:p w14:paraId="30BE1803" w14:textId="77777777" w:rsidR="00F44400" w:rsidRPr="007F5B1B" w:rsidRDefault="00F44400" w:rsidP="00F44400">
            <w:pPr>
              <w:adjustRightInd w:val="0"/>
              <w:rPr>
                <w:rFonts w:ascii="Segoe UI" w:hAnsi="Segoe UI" w:cs="Segoe UI"/>
              </w:rPr>
            </w:pPr>
          </w:p>
          <w:p w14:paraId="76A110FB" w14:textId="7016350B" w:rsidR="00AD39C2" w:rsidRDefault="00F44400" w:rsidP="00F44400">
            <w:pPr>
              <w:adjustRightInd w:val="0"/>
              <w:rPr>
                <w:rFonts w:ascii="Segoe UI" w:hAnsi="Segoe UI" w:cs="Segoe UI"/>
              </w:rPr>
            </w:pPr>
            <w:r w:rsidRPr="007F5B1B">
              <w:rPr>
                <w:rFonts w:ascii="Segoe UI" w:hAnsi="Segoe UI" w:cs="Segoe UI"/>
              </w:rPr>
              <w:t xml:space="preserve">The Designated Safeguarding Lead (DSL) </w:t>
            </w:r>
            <w:proofErr w:type="gramStart"/>
            <w:r w:rsidRPr="007F5B1B">
              <w:rPr>
                <w:rFonts w:ascii="Segoe UI" w:hAnsi="Segoe UI" w:cs="Segoe UI"/>
              </w:rPr>
              <w:t>is:</w:t>
            </w:r>
            <w:proofErr w:type="gramEnd"/>
            <w:r w:rsidR="00AD39C2">
              <w:rPr>
                <w:rFonts w:ascii="Segoe UI" w:hAnsi="Segoe UI" w:cs="Segoe UI"/>
              </w:rPr>
              <w:t xml:space="preserve"> Tania Findlay</w:t>
            </w:r>
            <w:r w:rsidR="00DE6F28" w:rsidRPr="007F5B1B">
              <w:rPr>
                <w:rFonts w:ascii="Segoe UI" w:hAnsi="Segoe UI" w:cs="Segoe UI"/>
              </w:rPr>
              <w:t xml:space="preserve">      </w:t>
            </w:r>
          </w:p>
          <w:p w14:paraId="07AC03BC" w14:textId="6D29C615" w:rsidR="00F44400" w:rsidRPr="007F5B1B" w:rsidRDefault="00F44400" w:rsidP="00F44400">
            <w:pPr>
              <w:adjustRightInd w:val="0"/>
              <w:rPr>
                <w:rFonts w:ascii="Segoe UI" w:hAnsi="Segoe UI" w:cs="Segoe UI"/>
              </w:rPr>
            </w:pPr>
            <w:r w:rsidRPr="007F5B1B">
              <w:rPr>
                <w:rFonts w:ascii="Segoe UI" w:hAnsi="Segoe UI" w:cs="Segoe UI"/>
              </w:rPr>
              <w:t>Contact details:</w:t>
            </w:r>
            <w:r w:rsidR="00DE6F28" w:rsidRPr="007F5B1B">
              <w:rPr>
                <w:rFonts w:ascii="Segoe UI" w:hAnsi="Segoe UI" w:cs="Segoe UI"/>
              </w:rPr>
              <w:t xml:space="preserve"> dsl@</w:t>
            </w:r>
            <w:r w:rsidR="007F5B1B">
              <w:rPr>
                <w:rFonts w:ascii="Segoe UI" w:hAnsi="Segoe UI" w:cs="Segoe UI"/>
              </w:rPr>
              <w:t>newquayjunior.net</w:t>
            </w:r>
            <w:r w:rsidR="00DE6F28" w:rsidRPr="007F5B1B">
              <w:rPr>
                <w:rFonts w:ascii="Segoe UI" w:hAnsi="Segoe UI" w:cs="Segoe UI"/>
              </w:rPr>
              <w:t xml:space="preserve">       </w:t>
            </w:r>
          </w:p>
          <w:p w14:paraId="6D17F233" w14:textId="77777777" w:rsidR="00F44400" w:rsidRPr="007F5B1B" w:rsidRDefault="00F44400" w:rsidP="00F44400">
            <w:pPr>
              <w:adjustRightInd w:val="0"/>
              <w:rPr>
                <w:rFonts w:ascii="Segoe UI" w:hAnsi="Segoe UI" w:cs="Segoe UI"/>
              </w:rPr>
            </w:pPr>
          </w:p>
          <w:p w14:paraId="4AB3837D" w14:textId="79243EA6" w:rsidR="00D242A5" w:rsidRPr="00DA16AE" w:rsidRDefault="00F44400" w:rsidP="00DE6F28">
            <w:pPr>
              <w:adjustRightInd w:val="0"/>
              <w:rPr>
                <w:rFonts w:ascii="Segoe UI" w:hAnsi="Segoe UI" w:cs="Segoe UI"/>
              </w:rPr>
            </w:pPr>
            <w:r w:rsidRPr="007F5B1B">
              <w:rPr>
                <w:rFonts w:ascii="Segoe UI" w:hAnsi="Segoe UI" w:cs="Segoe UI"/>
              </w:rPr>
              <w:t xml:space="preserve">The Headteacher </w:t>
            </w:r>
            <w:proofErr w:type="gramStart"/>
            <w:r w:rsidRPr="007F5B1B">
              <w:rPr>
                <w:rFonts w:ascii="Segoe UI" w:hAnsi="Segoe UI" w:cs="Segoe UI"/>
              </w:rPr>
              <w:t>is:</w:t>
            </w:r>
            <w:proofErr w:type="gramEnd"/>
            <w:r w:rsidRPr="007F5B1B">
              <w:rPr>
                <w:rFonts w:ascii="Segoe UI" w:hAnsi="Segoe UI" w:cs="Segoe UI"/>
              </w:rPr>
              <w:t xml:space="preserve"> </w:t>
            </w:r>
            <w:r w:rsidR="007F5B1B">
              <w:rPr>
                <w:rFonts w:ascii="Segoe UI" w:hAnsi="Segoe UI" w:cs="Segoe UI"/>
              </w:rPr>
              <w:t xml:space="preserve">Mr Craig Hayes </w:t>
            </w:r>
            <w:r w:rsidR="00DE6F28" w:rsidRPr="00DA16AE">
              <w:rPr>
                <w:rFonts w:ascii="Segoe UI" w:hAnsi="Segoe UI" w:cs="Segoe UI"/>
              </w:rPr>
              <w:t xml:space="preserve">     </w:t>
            </w:r>
          </w:p>
          <w:p w14:paraId="63C84114" w14:textId="77777777" w:rsidR="00DE6F28" w:rsidRPr="00DA16AE" w:rsidRDefault="00DE6F28" w:rsidP="00DE6F28">
            <w:pPr>
              <w:adjustRightInd w:val="0"/>
              <w:rPr>
                <w:rFonts w:ascii="Segoe UI" w:hAnsi="Segoe UI" w:cs="Segoe UI"/>
              </w:rPr>
            </w:pPr>
          </w:p>
        </w:tc>
      </w:tr>
    </w:tbl>
    <w:p w14:paraId="7B380FAD" w14:textId="77777777" w:rsidR="00D242A5" w:rsidRPr="00DA16AE" w:rsidRDefault="00D242A5" w:rsidP="00D242A5">
      <w:pPr>
        <w:pStyle w:val="Heading1"/>
        <w:spacing w:before="100" w:beforeAutospacing="1" w:after="100" w:afterAutospacing="1"/>
        <w:ind w:right="680"/>
        <w:rPr>
          <w:rFonts w:ascii="Segoe UI" w:eastAsia="Tahoma" w:hAnsi="Segoe UI" w:cs="Segoe UI"/>
          <w:smallCaps/>
        </w:rPr>
      </w:pPr>
      <w:bookmarkStart w:id="28" w:name="page5"/>
      <w:bookmarkStart w:id="29" w:name="_Toc525548177"/>
      <w:bookmarkStart w:id="30" w:name="_Toc525548673"/>
      <w:bookmarkStart w:id="31" w:name="_Toc525549371"/>
      <w:bookmarkStart w:id="32" w:name="_Toc525549589"/>
      <w:bookmarkStart w:id="33" w:name="_Toc525549897"/>
      <w:bookmarkStart w:id="34" w:name="_Toc525550028"/>
      <w:bookmarkStart w:id="35" w:name="_Toc525550436"/>
      <w:bookmarkStart w:id="36" w:name="_Toc525645461"/>
      <w:bookmarkStart w:id="37" w:name="_Toc525651494"/>
      <w:bookmarkStart w:id="38" w:name="_Toc526329678"/>
      <w:bookmarkStart w:id="39" w:name="_Toc111703142"/>
      <w:bookmarkEnd w:id="28"/>
      <w:r w:rsidRPr="00DA16AE">
        <w:rPr>
          <w:rFonts w:ascii="Segoe UI" w:eastAsia="Tahoma" w:hAnsi="Segoe UI" w:cs="Segoe UI"/>
          <w:smallCaps/>
        </w:rPr>
        <w:t>Policy Introduction</w:t>
      </w:r>
      <w:bookmarkEnd w:id="29"/>
      <w:bookmarkEnd w:id="30"/>
      <w:bookmarkEnd w:id="31"/>
      <w:bookmarkEnd w:id="32"/>
      <w:bookmarkEnd w:id="33"/>
      <w:bookmarkEnd w:id="34"/>
      <w:bookmarkEnd w:id="35"/>
      <w:bookmarkEnd w:id="36"/>
      <w:bookmarkEnd w:id="37"/>
      <w:bookmarkEnd w:id="38"/>
      <w:bookmarkEnd w:id="39"/>
    </w:p>
    <w:p w14:paraId="30BE53FD" w14:textId="6ACE3FF9" w:rsidR="00D242A5" w:rsidRPr="00391E68" w:rsidRDefault="00D242A5" w:rsidP="00391E68">
      <w:pPr>
        <w:ind w:right="680"/>
        <w:rPr>
          <w:rFonts w:ascii="Segoe UI" w:eastAsia="Tahoma" w:hAnsi="Segoe UI" w:cs="Segoe UI"/>
          <w:sz w:val="20"/>
          <w:szCs w:val="20"/>
        </w:rPr>
      </w:pPr>
      <w:r w:rsidRPr="00391E68">
        <w:rPr>
          <w:rFonts w:ascii="Segoe UI" w:eastAsia="Tahoma" w:hAnsi="Segoe UI" w:cs="Segoe UI"/>
          <w:sz w:val="20"/>
          <w:szCs w:val="20"/>
        </w:rPr>
        <w:t xml:space="preserve">The Mental Health </w:t>
      </w:r>
      <w:r w:rsidR="00312849" w:rsidRPr="00391E68">
        <w:rPr>
          <w:rFonts w:ascii="Segoe UI" w:eastAsia="Tahoma" w:hAnsi="Segoe UI" w:cs="Segoe UI"/>
          <w:sz w:val="20"/>
          <w:szCs w:val="20"/>
        </w:rPr>
        <w:t xml:space="preserve">and Wellbeing </w:t>
      </w:r>
      <w:r w:rsidRPr="00391E68">
        <w:rPr>
          <w:rFonts w:ascii="Segoe UI" w:eastAsia="Tahoma" w:hAnsi="Segoe UI" w:cs="Segoe UI"/>
          <w:sz w:val="20"/>
          <w:szCs w:val="20"/>
        </w:rPr>
        <w:t>Policy has the following objectives:</w:t>
      </w:r>
    </w:p>
    <w:p w14:paraId="10A8D95E" w14:textId="11110226" w:rsidR="00D242A5" w:rsidRPr="00391E68" w:rsidRDefault="00312849" w:rsidP="00391E68">
      <w:pPr>
        <w:widowControl/>
        <w:numPr>
          <w:ilvl w:val="0"/>
          <w:numId w:val="10"/>
        </w:numPr>
        <w:autoSpaceDE/>
        <w:autoSpaceDN/>
        <w:ind w:left="714" w:hanging="357"/>
        <w:rPr>
          <w:rFonts w:ascii="Segoe UI" w:eastAsia="Tahoma" w:hAnsi="Segoe UI" w:cs="Segoe UI"/>
          <w:sz w:val="20"/>
          <w:szCs w:val="20"/>
        </w:rPr>
      </w:pPr>
      <w:r w:rsidRPr="00391E68">
        <w:rPr>
          <w:rFonts w:ascii="Segoe UI" w:eastAsia="Tahoma" w:hAnsi="Segoe UI" w:cs="Segoe UI"/>
          <w:sz w:val="20"/>
          <w:szCs w:val="20"/>
        </w:rPr>
        <w:t>e</w:t>
      </w:r>
      <w:r w:rsidR="00D242A5" w:rsidRPr="00391E68">
        <w:rPr>
          <w:rFonts w:ascii="Segoe UI" w:eastAsia="Tahoma" w:hAnsi="Segoe UI" w:cs="Segoe UI"/>
          <w:sz w:val="20"/>
          <w:szCs w:val="20"/>
        </w:rPr>
        <w:t xml:space="preserve">nsure all </w:t>
      </w:r>
      <w:r w:rsidR="00FE5147" w:rsidRPr="00391E68">
        <w:rPr>
          <w:rFonts w:ascii="Segoe UI" w:eastAsia="Tahoma" w:hAnsi="Segoe UI" w:cs="Segoe UI"/>
          <w:sz w:val="20"/>
          <w:szCs w:val="20"/>
        </w:rPr>
        <w:t>CELT</w:t>
      </w:r>
      <w:r w:rsidR="00D242A5" w:rsidRPr="00391E68">
        <w:rPr>
          <w:rFonts w:ascii="Segoe UI" w:eastAsia="Tahoma" w:hAnsi="Segoe UI" w:cs="Segoe UI"/>
          <w:sz w:val="20"/>
          <w:szCs w:val="20"/>
        </w:rPr>
        <w:t xml:space="preserve"> schools have identified their key staff needed to support children and to help all staff understand their </w:t>
      </w:r>
      <w:proofErr w:type="gramStart"/>
      <w:r w:rsidR="00D242A5" w:rsidRPr="00391E68">
        <w:rPr>
          <w:rFonts w:ascii="Segoe UI" w:eastAsia="Tahoma" w:hAnsi="Segoe UI" w:cs="Segoe UI"/>
          <w:sz w:val="20"/>
          <w:szCs w:val="20"/>
        </w:rPr>
        <w:t>role</w:t>
      </w:r>
      <w:proofErr w:type="gramEnd"/>
    </w:p>
    <w:p w14:paraId="38A7B76D" w14:textId="1F707522" w:rsidR="00D242A5" w:rsidRPr="00391E68" w:rsidRDefault="00312849" w:rsidP="00391E68">
      <w:pPr>
        <w:widowControl/>
        <w:numPr>
          <w:ilvl w:val="0"/>
          <w:numId w:val="10"/>
        </w:numPr>
        <w:autoSpaceDE/>
        <w:autoSpaceDN/>
        <w:ind w:left="714" w:hanging="357"/>
        <w:rPr>
          <w:rFonts w:ascii="Segoe UI" w:eastAsia="Tahoma" w:hAnsi="Segoe UI" w:cs="Segoe UI"/>
          <w:sz w:val="20"/>
          <w:szCs w:val="20"/>
        </w:rPr>
      </w:pPr>
      <w:r w:rsidRPr="00391E68">
        <w:rPr>
          <w:rFonts w:ascii="Segoe UI" w:eastAsia="Tahoma" w:hAnsi="Segoe UI" w:cs="Segoe UI"/>
          <w:sz w:val="20"/>
          <w:szCs w:val="20"/>
        </w:rPr>
        <w:lastRenderedPageBreak/>
        <w:t>r</w:t>
      </w:r>
      <w:r w:rsidR="00D242A5" w:rsidRPr="00391E68">
        <w:rPr>
          <w:rFonts w:ascii="Segoe UI" w:eastAsia="Tahoma" w:hAnsi="Segoe UI" w:cs="Segoe UI"/>
          <w:sz w:val="20"/>
          <w:szCs w:val="20"/>
        </w:rPr>
        <w:t>aise awareness of good mental health and its impact on learning and behaviour</w:t>
      </w:r>
    </w:p>
    <w:p w14:paraId="1534A6FE" w14:textId="150D9738" w:rsidR="00D242A5" w:rsidRPr="00391E68" w:rsidRDefault="00312849" w:rsidP="00391E68">
      <w:pPr>
        <w:widowControl/>
        <w:numPr>
          <w:ilvl w:val="0"/>
          <w:numId w:val="10"/>
        </w:numPr>
        <w:autoSpaceDE/>
        <w:autoSpaceDN/>
        <w:ind w:left="714" w:hanging="357"/>
        <w:rPr>
          <w:rFonts w:ascii="Segoe UI" w:eastAsia="Tahoma" w:hAnsi="Segoe UI" w:cs="Segoe UI"/>
          <w:sz w:val="20"/>
          <w:szCs w:val="20"/>
        </w:rPr>
      </w:pPr>
      <w:r w:rsidRPr="00391E68">
        <w:rPr>
          <w:rFonts w:ascii="Segoe UI" w:eastAsia="Tahoma" w:hAnsi="Segoe UI" w:cs="Segoe UI"/>
          <w:sz w:val="20"/>
          <w:szCs w:val="20"/>
        </w:rPr>
        <w:t>s</w:t>
      </w:r>
      <w:r w:rsidR="00D242A5" w:rsidRPr="00391E68">
        <w:rPr>
          <w:rFonts w:ascii="Segoe UI" w:eastAsia="Tahoma" w:hAnsi="Segoe UI" w:cs="Segoe UI"/>
          <w:sz w:val="20"/>
          <w:szCs w:val="20"/>
        </w:rPr>
        <w:t xml:space="preserve">upport staff in promoting good mental health to children, parents and </w:t>
      </w:r>
      <w:proofErr w:type="gramStart"/>
      <w:r w:rsidR="00D242A5" w:rsidRPr="00391E68">
        <w:rPr>
          <w:rFonts w:ascii="Segoe UI" w:eastAsia="Tahoma" w:hAnsi="Segoe UI" w:cs="Segoe UI"/>
          <w:sz w:val="20"/>
          <w:szCs w:val="20"/>
        </w:rPr>
        <w:t>carers</w:t>
      </w:r>
      <w:proofErr w:type="gramEnd"/>
      <w:r w:rsidR="00D242A5" w:rsidRPr="00391E68">
        <w:rPr>
          <w:rFonts w:ascii="Segoe UI" w:eastAsia="Tahoma" w:hAnsi="Segoe UI" w:cs="Segoe UI"/>
          <w:sz w:val="20"/>
          <w:szCs w:val="20"/>
        </w:rPr>
        <w:t xml:space="preserve"> </w:t>
      </w:r>
    </w:p>
    <w:p w14:paraId="1FF72250" w14:textId="4AF364A5" w:rsidR="00D242A5" w:rsidRPr="00391E68" w:rsidRDefault="00312849" w:rsidP="00391E68">
      <w:pPr>
        <w:widowControl/>
        <w:numPr>
          <w:ilvl w:val="0"/>
          <w:numId w:val="10"/>
        </w:numPr>
        <w:autoSpaceDE/>
        <w:autoSpaceDN/>
        <w:ind w:left="714" w:hanging="357"/>
        <w:rPr>
          <w:rFonts w:ascii="Segoe UI" w:eastAsia="Tahoma" w:hAnsi="Segoe UI" w:cs="Segoe UI"/>
          <w:sz w:val="20"/>
          <w:szCs w:val="20"/>
        </w:rPr>
      </w:pPr>
      <w:r w:rsidRPr="00391E68">
        <w:rPr>
          <w:rFonts w:ascii="Segoe UI" w:eastAsia="Tahoma" w:hAnsi="Segoe UI" w:cs="Segoe UI"/>
          <w:sz w:val="20"/>
          <w:szCs w:val="20"/>
        </w:rPr>
        <w:t>s</w:t>
      </w:r>
      <w:r w:rsidR="00D242A5" w:rsidRPr="00391E68">
        <w:rPr>
          <w:rFonts w:ascii="Segoe UI" w:eastAsia="Tahoma" w:hAnsi="Segoe UI" w:cs="Segoe UI"/>
          <w:sz w:val="20"/>
          <w:szCs w:val="20"/>
        </w:rPr>
        <w:t xml:space="preserve">upport staff in identifying those that could be at risk and taking the right </w:t>
      </w:r>
      <w:proofErr w:type="gramStart"/>
      <w:r w:rsidR="00D242A5" w:rsidRPr="00391E68">
        <w:rPr>
          <w:rFonts w:ascii="Segoe UI" w:eastAsia="Tahoma" w:hAnsi="Segoe UI" w:cs="Segoe UI"/>
          <w:sz w:val="20"/>
          <w:szCs w:val="20"/>
        </w:rPr>
        <w:t>action</w:t>
      </w:r>
      <w:proofErr w:type="gramEnd"/>
    </w:p>
    <w:p w14:paraId="66EC07D7" w14:textId="30AD9F8C" w:rsidR="00FE5147" w:rsidRPr="00391E68" w:rsidRDefault="00312849" w:rsidP="00391E68">
      <w:pPr>
        <w:widowControl/>
        <w:numPr>
          <w:ilvl w:val="0"/>
          <w:numId w:val="10"/>
        </w:numPr>
        <w:autoSpaceDE/>
        <w:autoSpaceDN/>
        <w:ind w:left="714" w:hanging="357"/>
        <w:rPr>
          <w:rFonts w:ascii="Segoe UI" w:eastAsia="Tahoma" w:hAnsi="Segoe UI" w:cs="Segoe UI"/>
          <w:sz w:val="20"/>
          <w:szCs w:val="20"/>
        </w:rPr>
      </w:pPr>
      <w:r w:rsidRPr="00391E68">
        <w:rPr>
          <w:rFonts w:ascii="Segoe UI" w:eastAsia="Tahoma" w:hAnsi="Segoe UI" w:cs="Segoe UI"/>
          <w:sz w:val="20"/>
          <w:szCs w:val="20"/>
        </w:rPr>
        <w:t>r</w:t>
      </w:r>
      <w:r w:rsidR="00FE5147" w:rsidRPr="00391E68">
        <w:rPr>
          <w:rFonts w:ascii="Segoe UI" w:eastAsia="Tahoma" w:hAnsi="Segoe UI" w:cs="Segoe UI"/>
          <w:sz w:val="20"/>
          <w:szCs w:val="20"/>
        </w:rPr>
        <w:t xml:space="preserve">educing the stigma attached to mental health issues and promoting positive wellbeing in all </w:t>
      </w:r>
      <w:proofErr w:type="gramStart"/>
      <w:r w:rsidR="00FE5147" w:rsidRPr="00391E68">
        <w:rPr>
          <w:rFonts w:ascii="Segoe UI" w:eastAsia="Tahoma" w:hAnsi="Segoe UI" w:cs="Segoe UI"/>
          <w:sz w:val="20"/>
          <w:szCs w:val="20"/>
        </w:rPr>
        <w:t>pupils</w:t>
      </w:r>
      <w:proofErr w:type="gramEnd"/>
    </w:p>
    <w:p w14:paraId="07F5A677" w14:textId="009C225D" w:rsidR="00D242A5" w:rsidRPr="00391E68" w:rsidRDefault="00312849" w:rsidP="00391E68">
      <w:pPr>
        <w:widowControl/>
        <w:numPr>
          <w:ilvl w:val="0"/>
          <w:numId w:val="10"/>
        </w:numPr>
        <w:autoSpaceDE/>
        <w:autoSpaceDN/>
        <w:ind w:left="714" w:hanging="357"/>
        <w:rPr>
          <w:rFonts w:ascii="Segoe UI" w:eastAsia="Tahoma" w:hAnsi="Segoe UI" w:cs="Segoe UI"/>
          <w:sz w:val="20"/>
          <w:szCs w:val="20"/>
        </w:rPr>
      </w:pPr>
      <w:r w:rsidRPr="00391E68">
        <w:rPr>
          <w:rFonts w:ascii="Segoe UI" w:eastAsia="Tahoma" w:hAnsi="Segoe UI" w:cs="Segoe UI"/>
          <w:sz w:val="20"/>
          <w:szCs w:val="20"/>
        </w:rPr>
        <w:t>s</w:t>
      </w:r>
      <w:r w:rsidR="00D242A5" w:rsidRPr="00391E68">
        <w:rPr>
          <w:rFonts w:ascii="Segoe UI" w:eastAsia="Tahoma" w:hAnsi="Segoe UI" w:cs="Segoe UI"/>
          <w:sz w:val="20"/>
          <w:szCs w:val="20"/>
        </w:rPr>
        <w:t xml:space="preserve">ignpost staff to organisations that can support children and/or their </w:t>
      </w:r>
      <w:proofErr w:type="gramStart"/>
      <w:r w:rsidR="00D242A5" w:rsidRPr="00391E68">
        <w:rPr>
          <w:rFonts w:ascii="Segoe UI" w:eastAsia="Tahoma" w:hAnsi="Segoe UI" w:cs="Segoe UI"/>
          <w:sz w:val="20"/>
          <w:szCs w:val="20"/>
        </w:rPr>
        <w:t>families</w:t>
      </w:r>
      <w:proofErr w:type="gramEnd"/>
    </w:p>
    <w:p w14:paraId="75FFD129" w14:textId="045F13C3" w:rsidR="00D242A5" w:rsidRPr="00391E68" w:rsidRDefault="00312849" w:rsidP="00391E68">
      <w:pPr>
        <w:widowControl/>
        <w:numPr>
          <w:ilvl w:val="0"/>
          <w:numId w:val="10"/>
        </w:numPr>
        <w:autoSpaceDE/>
        <w:autoSpaceDN/>
        <w:ind w:left="714" w:hanging="357"/>
        <w:rPr>
          <w:rFonts w:ascii="Segoe UI" w:eastAsia="Tahoma" w:hAnsi="Segoe UI" w:cs="Segoe UI"/>
          <w:sz w:val="20"/>
          <w:szCs w:val="20"/>
        </w:rPr>
      </w:pPr>
      <w:r w:rsidRPr="00391E68">
        <w:rPr>
          <w:rFonts w:ascii="Segoe UI" w:eastAsia="Tahoma" w:hAnsi="Segoe UI" w:cs="Segoe UI"/>
          <w:sz w:val="20"/>
          <w:szCs w:val="20"/>
        </w:rPr>
        <w:t>o</w:t>
      </w:r>
      <w:r w:rsidR="00D242A5" w:rsidRPr="00391E68">
        <w:rPr>
          <w:rFonts w:ascii="Segoe UI" w:eastAsia="Tahoma" w:hAnsi="Segoe UI" w:cs="Segoe UI"/>
          <w:sz w:val="20"/>
          <w:szCs w:val="20"/>
        </w:rPr>
        <w:t xml:space="preserve">utline immediate steps to be taken when there are high levels of </w:t>
      </w:r>
      <w:proofErr w:type="gramStart"/>
      <w:r w:rsidR="00D242A5" w:rsidRPr="00391E68">
        <w:rPr>
          <w:rFonts w:ascii="Segoe UI" w:eastAsia="Tahoma" w:hAnsi="Segoe UI" w:cs="Segoe UI"/>
          <w:sz w:val="20"/>
          <w:szCs w:val="20"/>
        </w:rPr>
        <w:t>risk</w:t>
      </w:r>
      <w:proofErr w:type="gramEnd"/>
    </w:p>
    <w:p w14:paraId="7207F8FE" w14:textId="7C5AF3F2" w:rsidR="00B5756B" w:rsidRPr="00391E68" w:rsidRDefault="00312849" w:rsidP="00391E68">
      <w:pPr>
        <w:widowControl/>
        <w:numPr>
          <w:ilvl w:val="0"/>
          <w:numId w:val="10"/>
        </w:numPr>
        <w:autoSpaceDE/>
        <w:autoSpaceDN/>
        <w:ind w:left="714" w:hanging="357"/>
        <w:rPr>
          <w:rFonts w:ascii="Segoe UI" w:eastAsia="Tahoma" w:hAnsi="Segoe UI" w:cs="Segoe UI"/>
          <w:sz w:val="20"/>
          <w:szCs w:val="20"/>
        </w:rPr>
      </w:pPr>
      <w:r w:rsidRPr="00391E68">
        <w:rPr>
          <w:rFonts w:ascii="Segoe UI" w:eastAsia="Tahoma" w:hAnsi="Segoe UI" w:cs="Segoe UI"/>
          <w:sz w:val="20"/>
          <w:szCs w:val="20"/>
        </w:rPr>
        <w:t>e</w:t>
      </w:r>
      <w:r w:rsidR="00B5756B" w:rsidRPr="00391E68">
        <w:rPr>
          <w:rFonts w:ascii="Segoe UI" w:eastAsia="Tahoma" w:hAnsi="Segoe UI" w:cs="Segoe UI"/>
          <w:sz w:val="20"/>
          <w:szCs w:val="20"/>
        </w:rPr>
        <w:t xml:space="preserve">mbeds the skills pupils need to make good decisions about their own mental health and </w:t>
      </w:r>
      <w:proofErr w:type="gramStart"/>
      <w:r w:rsidR="00B5756B" w:rsidRPr="00391E68">
        <w:rPr>
          <w:rFonts w:ascii="Segoe UI" w:eastAsia="Tahoma" w:hAnsi="Segoe UI" w:cs="Segoe UI"/>
          <w:sz w:val="20"/>
          <w:szCs w:val="20"/>
        </w:rPr>
        <w:t>wellbeing</w:t>
      </w:r>
      <w:proofErr w:type="gramEnd"/>
      <w:r w:rsidR="00B5756B" w:rsidRPr="00391E68">
        <w:rPr>
          <w:rFonts w:ascii="Segoe UI" w:eastAsia="Tahoma" w:hAnsi="Segoe UI" w:cs="Segoe UI"/>
          <w:sz w:val="20"/>
          <w:szCs w:val="20"/>
        </w:rPr>
        <w:t xml:space="preserve"> </w:t>
      </w:r>
    </w:p>
    <w:p w14:paraId="36E82614" w14:textId="606360B7" w:rsidR="00E66A8A" w:rsidRPr="00391E68" w:rsidRDefault="00312849" w:rsidP="00391E68">
      <w:pPr>
        <w:widowControl/>
        <w:numPr>
          <w:ilvl w:val="0"/>
          <w:numId w:val="10"/>
        </w:numPr>
        <w:autoSpaceDE/>
        <w:autoSpaceDN/>
        <w:ind w:left="714" w:hanging="357"/>
        <w:rPr>
          <w:rFonts w:ascii="Segoe UI" w:eastAsia="Tahoma" w:hAnsi="Segoe UI" w:cs="Segoe UI"/>
          <w:sz w:val="20"/>
          <w:szCs w:val="20"/>
        </w:rPr>
      </w:pPr>
      <w:r w:rsidRPr="00391E68">
        <w:rPr>
          <w:rFonts w:ascii="Segoe UI" w:eastAsia="Tahoma" w:hAnsi="Segoe UI" w:cs="Segoe UI"/>
          <w:sz w:val="20"/>
          <w:szCs w:val="20"/>
        </w:rPr>
        <w:t>p</w:t>
      </w:r>
      <w:r w:rsidR="00E66A8A" w:rsidRPr="00391E68">
        <w:rPr>
          <w:rFonts w:ascii="Segoe UI" w:eastAsia="Tahoma" w:hAnsi="Segoe UI" w:cs="Segoe UI"/>
          <w:sz w:val="20"/>
          <w:szCs w:val="20"/>
        </w:rPr>
        <w:t xml:space="preserve">rovide a secure environment that encourages openness and </w:t>
      </w:r>
      <w:proofErr w:type="gramStart"/>
      <w:r w:rsidR="00E66A8A" w:rsidRPr="00391E68">
        <w:rPr>
          <w:rFonts w:ascii="Segoe UI" w:eastAsia="Tahoma" w:hAnsi="Segoe UI" w:cs="Segoe UI"/>
          <w:sz w:val="20"/>
          <w:szCs w:val="20"/>
        </w:rPr>
        <w:t>trust</w:t>
      </w:r>
      <w:proofErr w:type="gramEnd"/>
      <w:r w:rsidR="00E66A8A" w:rsidRPr="00391E68">
        <w:rPr>
          <w:rFonts w:ascii="Segoe UI" w:eastAsia="Tahoma" w:hAnsi="Segoe UI" w:cs="Segoe UI"/>
          <w:sz w:val="20"/>
          <w:szCs w:val="20"/>
        </w:rPr>
        <w:t xml:space="preserve"> </w:t>
      </w:r>
    </w:p>
    <w:p w14:paraId="0309A636" w14:textId="21077250" w:rsidR="00156B84" w:rsidRPr="00391E68" w:rsidRDefault="00312849" w:rsidP="00391E68">
      <w:pPr>
        <w:widowControl/>
        <w:numPr>
          <w:ilvl w:val="0"/>
          <w:numId w:val="10"/>
        </w:numPr>
        <w:autoSpaceDE/>
        <w:autoSpaceDN/>
        <w:ind w:left="714" w:hanging="357"/>
        <w:rPr>
          <w:rFonts w:ascii="Segoe UI" w:eastAsia="Tahoma" w:hAnsi="Segoe UI" w:cs="Segoe UI"/>
          <w:sz w:val="20"/>
          <w:szCs w:val="20"/>
        </w:rPr>
      </w:pPr>
      <w:r w:rsidRPr="00391E68">
        <w:rPr>
          <w:rFonts w:ascii="Segoe UI" w:eastAsia="Tahoma" w:hAnsi="Segoe UI" w:cs="Segoe UI"/>
          <w:sz w:val="20"/>
          <w:szCs w:val="20"/>
        </w:rPr>
        <w:t>e</w:t>
      </w:r>
      <w:r w:rsidR="00156B84" w:rsidRPr="00391E68">
        <w:rPr>
          <w:rFonts w:ascii="Segoe UI" w:eastAsia="Tahoma" w:hAnsi="Segoe UI" w:cs="Segoe UI"/>
          <w:sz w:val="20"/>
          <w:szCs w:val="20"/>
        </w:rPr>
        <w:t xml:space="preserve">mbed the skills </w:t>
      </w:r>
      <w:r w:rsidR="00E91D10" w:rsidRPr="00391E68">
        <w:rPr>
          <w:rFonts w:ascii="Segoe UI" w:eastAsia="Tahoma" w:hAnsi="Segoe UI" w:cs="Segoe UI"/>
          <w:sz w:val="20"/>
          <w:szCs w:val="20"/>
        </w:rPr>
        <w:t>children</w:t>
      </w:r>
      <w:r w:rsidR="00156B84" w:rsidRPr="00391E68">
        <w:rPr>
          <w:rFonts w:ascii="Segoe UI" w:eastAsia="Tahoma" w:hAnsi="Segoe UI" w:cs="Segoe UI"/>
          <w:sz w:val="20"/>
          <w:szCs w:val="20"/>
        </w:rPr>
        <w:t xml:space="preserve"> need to make good decisions about their own mental health and </w:t>
      </w:r>
      <w:proofErr w:type="gramStart"/>
      <w:r w:rsidR="00156B84" w:rsidRPr="00391E68">
        <w:rPr>
          <w:rFonts w:ascii="Segoe UI" w:eastAsia="Tahoma" w:hAnsi="Segoe UI" w:cs="Segoe UI"/>
          <w:sz w:val="20"/>
          <w:szCs w:val="20"/>
        </w:rPr>
        <w:t>wellbeing</w:t>
      </w:r>
      <w:proofErr w:type="gramEnd"/>
      <w:r w:rsidR="00156B84" w:rsidRPr="00391E68">
        <w:rPr>
          <w:rFonts w:ascii="Segoe UI" w:eastAsia="Tahoma" w:hAnsi="Segoe UI" w:cs="Segoe UI"/>
          <w:sz w:val="20"/>
          <w:szCs w:val="20"/>
        </w:rPr>
        <w:t xml:space="preserve">  </w:t>
      </w:r>
    </w:p>
    <w:p w14:paraId="5F2A5BE0" w14:textId="77777777" w:rsidR="00391E68" w:rsidRDefault="00391E68" w:rsidP="00391E68">
      <w:pPr>
        <w:ind w:right="680"/>
        <w:rPr>
          <w:rFonts w:ascii="Segoe UI" w:eastAsia="Tahoma" w:hAnsi="Segoe UI" w:cs="Segoe UI"/>
          <w:sz w:val="20"/>
          <w:szCs w:val="20"/>
        </w:rPr>
      </w:pPr>
    </w:p>
    <w:p w14:paraId="243A0A09" w14:textId="4C8BD0E9" w:rsidR="00F44400" w:rsidRPr="00391E68" w:rsidRDefault="00D242A5" w:rsidP="00391E68">
      <w:pPr>
        <w:ind w:right="680"/>
        <w:rPr>
          <w:rFonts w:ascii="Segoe UI" w:eastAsia="Tahoma" w:hAnsi="Segoe UI" w:cs="Segoe UI"/>
          <w:sz w:val="20"/>
          <w:szCs w:val="20"/>
        </w:rPr>
      </w:pPr>
      <w:r w:rsidRPr="00391E68">
        <w:rPr>
          <w:rFonts w:ascii="Segoe UI" w:eastAsia="Tahoma" w:hAnsi="Segoe UI" w:cs="Segoe UI"/>
          <w:sz w:val="20"/>
          <w:szCs w:val="20"/>
        </w:rPr>
        <w:t>This policy applies to all members of Staff, Governors and Trustees in the Trust</w:t>
      </w:r>
      <w:r w:rsidR="006966F6" w:rsidRPr="00391E68">
        <w:rPr>
          <w:rFonts w:ascii="Segoe UI" w:eastAsia="Tahoma" w:hAnsi="Segoe UI" w:cs="Segoe UI"/>
          <w:sz w:val="20"/>
          <w:szCs w:val="20"/>
        </w:rPr>
        <w:t xml:space="preserve"> and should be read in conjunction with CELT safeguarding suite of </w:t>
      </w:r>
      <w:r w:rsidR="006966F6" w:rsidRPr="0001305C">
        <w:rPr>
          <w:rFonts w:ascii="Segoe UI" w:eastAsia="Tahoma" w:hAnsi="Segoe UI" w:cs="Segoe UI"/>
          <w:sz w:val="20"/>
          <w:szCs w:val="20"/>
        </w:rPr>
        <w:t xml:space="preserve">policies and </w:t>
      </w:r>
      <w:r w:rsidR="0001305C" w:rsidRPr="0001305C">
        <w:rPr>
          <w:rFonts w:ascii="Segoe UI" w:eastAsia="Tahoma" w:hAnsi="Segoe UI" w:cs="Segoe UI"/>
          <w:sz w:val="20"/>
          <w:szCs w:val="20"/>
        </w:rPr>
        <w:t xml:space="preserve">Newquay Junior </w:t>
      </w:r>
      <w:r w:rsidR="0001305C">
        <w:rPr>
          <w:rFonts w:ascii="Segoe UI" w:eastAsia="Tahoma" w:hAnsi="Segoe UI" w:cs="Segoe UI"/>
          <w:sz w:val="20"/>
          <w:szCs w:val="20"/>
        </w:rPr>
        <w:t xml:space="preserve">Academy </w:t>
      </w:r>
      <w:r w:rsidR="0050755A" w:rsidRPr="0001305C">
        <w:rPr>
          <w:rFonts w:ascii="Segoe UI" w:eastAsia="Tahoma" w:hAnsi="Segoe UI" w:cs="Segoe UI"/>
          <w:sz w:val="20"/>
          <w:szCs w:val="20"/>
        </w:rPr>
        <w:t>relationship</w:t>
      </w:r>
      <w:r w:rsidR="0050755A" w:rsidRPr="00391E68">
        <w:rPr>
          <w:rFonts w:ascii="Segoe UI" w:eastAsia="Tahoma" w:hAnsi="Segoe UI" w:cs="Segoe UI"/>
          <w:sz w:val="20"/>
          <w:szCs w:val="20"/>
        </w:rPr>
        <w:t xml:space="preserve"> </w:t>
      </w:r>
      <w:proofErr w:type="gramStart"/>
      <w:r w:rsidR="0050755A" w:rsidRPr="00391E68">
        <w:rPr>
          <w:rFonts w:ascii="Segoe UI" w:eastAsia="Tahoma" w:hAnsi="Segoe UI" w:cs="Segoe UI"/>
          <w:sz w:val="20"/>
          <w:szCs w:val="20"/>
        </w:rPr>
        <w:t>policy</w:t>
      </w:r>
      <w:proofErr w:type="gramEnd"/>
      <w:r w:rsidR="0050755A" w:rsidRPr="00391E68">
        <w:rPr>
          <w:rFonts w:ascii="Segoe UI" w:eastAsia="Tahoma" w:hAnsi="Segoe UI" w:cs="Segoe UI"/>
          <w:sz w:val="20"/>
          <w:szCs w:val="20"/>
        </w:rPr>
        <w:t xml:space="preserve"> </w:t>
      </w:r>
    </w:p>
    <w:p w14:paraId="619FB963" w14:textId="77777777" w:rsidR="00D242A5" w:rsidRPr="00DA16AE" w:rsidRDefault="00D242A5" w:rsidP="00D242A5">
      <w:pPr>
        <w:pStyle w:val="Heading1"/>
        <w:spacing w:before="100" w:beforeAutospacing="1" w:after="100" w:afterAutospacing="1"/>
        <w:ind w:right="680"/>
        <w:rPr>
          <w:rFonts w:ascii="Segoe UI" w:eastAsia="Tahoma" w:hAnsi="Segoe UI" w:cs="Segoe UI"/>
          <w:smallCaps/>
        </w:rPr>
      </w:pPr>
      <w:bookmarkStart w:id="40" w:name="_Toc525548675"/>
      <w:bookmarkStart w:id="41" w:name="_Toc525549373"/>
      <w:bookmarkStart w:id="42" w:name="_Toc525549591"/>
      <w:bookmarkStart w:id="43" w:name="_Toc525549899"/>
      <w:bookmarkStart w:id="44" w:name="_Toc525550030"/>
      <w:bookmarkStart w:id="45" w:name="_Toc525550438"/>
      <w:bookmarkStart w:id="46" w:name="_Toc525645463"/>
      <w:bookmarkStart w:id="47" w:name="_Toc525651496"/>
      <w:bookmarkStart w:id="48" w:name="_Toc526329680"/>
      <w:bookmarkStart w:id="49" w:name="_Toc111703143"/>
      <w:r w:rsidRPr="00DA16AE">
        <w:rPr>
          <w:rFonts w:ascii="Segoe UI" w:eastAsia="Tahoma" w:hAnsi="Segoe UI" w:cs="Segoe UI"/>
          <w:smallCaps/>
        </w:rPr>
        <w:t>Policy Principles &amp; Values</w:t>
      </w:r>
      <w:bookmarkEnd w:id="40"/>
      <w:bookmarkEnd w:id="41"/>
      <w:bookmarkEnd w:id="42"/>
      <w:bookmarkEnd w:id="43"/>
      <w:bookmarkEnd w:id="44"/>
      <w:bookmarkEnd w:id="45"/>
      <w:bookmarkEnd w:id="46"/>
      <w:bookmarkEnd w:id="47"/>
      <w:bookmarkEnd w:id="48"/>
      <w:bookmarkEnd w:id="49"/>
    </w:p>
    <w:p w14:paraId="4797EBB2" w14:textId="77777777" w:rsidR="00D242A5" w:rsidRPr="00DA16AE" w:rsidRDefault="00D242A5" w:rsidP="00D242A5">
      <w:pPr>
        <w:spacing w:before="100" w:beforeAutospacing="1"/>
        <w:ind w:right="680"/>
        <w:jc w:val="both"/>
        <w:rPr>
          <w:rFonts w:ascii="Segoe UI" w:eastAsia="Tahoma" w:hAnsi="Segoe UI" w:cs="Segoe UI"/>
        </w:rPr>
      </w:pPr>
      <w:r w:rsidRPr="00DA16AE">
        <w:rPr>
          <w:rFonts w:ascii="Segoe UI" w:eastAsia="Tahoma" w:hAnsi="Segoe UI" w:cs="Segoe UI"/>
          <w:b/>
        </w:rPr>
        <w:t>Mental Health can affect everyone.</w:t>
      </w:r>
      <w:r w:rsidRPr="00DA16AE">
        <w:rPr>
          <w:rFonts w:ascii="Segoe UI" w:eastAsia="Tahoma" w:hAnsi="Segoe UI" w:cs="Segoe UI"/>
        </w:rPr>
        <w:t xml:space="preserve">  </w:t>
      </w:r>
    </w:p>
    <w:p w14:paraId="2A39F89D" w14:textId="77777777" w:rsidR="00D242A5" w:rsidRPr="00312849" w:rsidRDefault="00D242A5" w:rsidP="00D242A5">
      <w:pPr>
        <w:adjustRightInd w:val="0"/>
        <w:jc w:val="both"/>
        <w:rPr>
          <w:rFonts w:ascii="Segoe UI" w:eastAsia="Tahoma" w:hAnsi="Segoe UI" w:cs="Segoe UI"/>
          <w:sz w:val="20"/>
          <w:szCs w:val="20"/>
        </w:rPr>
      </w:pPr>
      <w:r w:rsidRPr="00312849">
        <w:rPr>
          <w:rFonts w:ascii="Segoe UI" w:eastAsia="Tahoma" w:hAnsi="Segoe UI" w:cs="Segoe UI"/>
          <w:sz w:val="20"/>
          <w:szCs w:val="20"/>
        </w:rPr>
        <w:t xml:space="preserve">Mental Health can affect all of us.  How we think and feel about ourselves and our lives impacts </w:t>
      </w:r>
      <w:r w:rsidRPr="00312849">
        <w:rPr>
          <w:rFonts w:ascii="Segoe UI" w:hAnsi="Segoe UI" w:cs="Segoe UI"/>
          <w:sz w:val="20"/>
          <w:szCs w:val="20"/>
        </w:rPr>
        <w:t>on</w:t>
      </w:r>
      <w:r w:rsidRPr="00312849">
        <w:rPr>
          <w:rFonts w:ascii="Segoe UI" w:eastAsia="Tahoma" w:hAnsi="Segoe UI" w:cs="Segoe UI"/>
          <w:sz w:val="20"/>
          <w:szCs w:val="20"/>
        </w:rPr>
        <w:t xml:space="preserve"> our behaviour and how we cope in tough times.  It affects our ability to make the most of the opportunities that come our way and play a full part amongst our family, school, workplace, </w:t>
      </w:r>
      <w:proofErr w:type="gramStart"/>
      <w:r w:rsidRPr="00312849">
        <w:rPr>
          <w:rFonts w:ascii="Segoe UI" w:eastAsia="Tahoma" w:hAnsi="Segoe UI" w:cs="Segoe UI"/>
          <w:sz w:val="20"/>
          <w:szCs w:val="20"/>
        </w:rPr>
        <w:t>community</w:t>
      </w:r>
      <w:proofErr w:type="gramEnd"/>
      <w:r w:rsidRPr="00312849">
        <w:rPr>
          <w:rFonts w:ascii="Segoe UI" w:eastAsia="Tahoma" w:hAnsi="Segoe UI" w:cs="Segoe UI"/>
          <w:sz w:val="20"/>
          <w:szCs w:val="20"/>
        </w:rPr>
        <w:t xml:space="preserve"> and friends.  It is also closely linked with our physical health.  Whether it is called well-being, emotional </w:t>
      </w:r>
      <w:proofErr w:type="gramStart"/>
      <w:r w:rsidRPr="00312849">
        <w:rPr>
          <w:rFonts w:ascii="Segoe UI" w:eastAsia="Tahoma" w:hAnsi="Segoe UI" w:cs="Segoe UI"/>
          <w:sz w:val="20"/>
          <w:szCs w:val="20"/>
        </w:rPr>
        <w:t>welfare</w:t>
      </w:r>
      <w:proofErr w:type="gramEnd"/>
      <w:r w:rsidRPr="00312849">
        <w:rPr>
          <w:rFonts w:ascii="Segoe UI" w:eastAsia="Tahoma" w:hAnsi="Segoe UI" w:cs="Segoe UI"/>
          <w:sz w:val="20"/>
          <w:szCs w:val="20"/>
        </w:rPr>
        <w:t xml:space="preserve"> or mental health, it is key to living a fulfilling life.</w:t>
      </w:r>
    </w:p>
    <w:p w14:paraId="0D03568F" w14:textId="77777777" w:rsidR="00D242A5" w:rsidRPr="00DA16AE" w:rsidRDefault="00D242A5" w:rsidP="00D242A5">
      <w:pPr>
        <w:spacing w:before="100" w:beforeAutospacing="1"/>
        <w:ind w:right="680"/>
        <w:jc w:val="both"/>
        <w:rPr>
          <w:rFonts w:ascii="Segoe UI" w:eastAsia="Tahoma" w:hAnsi="Segoe UI" w:cs="Segoe UI"/>
        </w:rPr>
      </w:pPr>
      <w:r w:rsidRPr="00DA16AE">
        <w:rPr>
          <w:rFonts w:ascii="Segoe UI" w:eastAsia="Tahoma" w:hAnsi="Segoe UI" w:cs="Segoe UI"/>
          <w:b/>
        </w:rPr>
        <w:t xml:space="preserve">Every Child Matters. </w:t>
      </w:r>
      <w:r w:rsidRPr="00DA16AE">
        <w:rPr>
          <w:rFonts w:ascii="Segoe UI" w:eastAsia="Tahoma" w:hAnsi="Segoe UI" w:cs="Segoe UI"/>
        </w:rPr>
        <w:t xml:space="preserve"> </w:t>
      </w:r>
    </w:p>
    <w:p w14:paraId="541C7647" w14:textId="515B0012" w:rsidR="00D242A5" w:rsidRPr="00312849" w:rsidRDefault="00D242A5" w:rsidP="00D242A5">
      <w:pPr>
        <w:adjustRightInd w:val="0"/>
        <w:jc w:val="both"/>
        <w:rPr>
          <w:rFonts w:ascii="Segoe UI" w:eastAsia="Tahoma" w:hAnsi="Segoe UI" w:cs="Segoe UI"/>
          <w:sz w:val="20"/>
          <w:szCs w:val="20"/>
        </w:rPr>
      </w:pPr>
      <w:r w:rsidRPr="00312849">
        <w:rPr>
          <w:rFonts w:ascii="Segoe UI" w:eastAsia="Tahoma" w:hAnsi="Segoe UI" w:cs="Segoe UI"/>
          <w:sz w:val="20"/>
          <w:szCs w:val="20"/>
        </w:rPr>
        <w:t>The mental health policy is a whole-</w:t>
      </w:r>
      <w:r w:rsidR="0001305C">
        <w:rPr>
          <w:rFonts w:ascii="Segoe UI" w:eastAsia="Tahoma" w:hAnsi="Segoe UI" w:cs="Segoe UI"/>
          <w:sz w:val="20"/>
          <w:szCs w:val="20"/>
        </w:rPr>
        <w:t xml:space="preserve">academy </w:t>
      </w:r>
      <w:r w:rsidRPr="00312849">
        <w:rPr>
          <w:rFonts w:ascii="Segoe UI" w:eastAsia="Tahoma" w:hAnsi="Segoe UI" w:cs="Segoe UI"/>
          <w:sz w:val="20"/>
          <w:szCs w:val="20"/>
        </w:rPr>
        <w:t xml:space="preserve">policy.  Resources will be made available to every </w:t>
      </w:r>
      <w:r w:rsidR="0001305C">
        <w:rPr>
          <w:rFonts w:ascii="Segoe UI" w:eastAsia="Tahoma" w:hAnsi="Segoe UI" w:cs="Segoe UI"/>
          <w:sz w:val="20"/>
          <w:szCs w:val="20"/>
        </w:rPr>
        <w:t xml:space="preserve">academy </w:t>
      </w:r>
      <w:r w:rsidRPr="00312849">
        <w:rPr>
          <w:rFonts w:ascii="Segoe UI" w:eastAsia="Tahoma" w:hAnsi="Segoe UI" w:cs="Segoe UI"/>
          <w:sz w:val="20"/>
          <w:szCs w:val="20"/>
        </w:rPr>
        <w:t xml:space="preserve">within </w:t>
      </w:r>
      <w:r w:rsidR="00B5756B" w:rsidRPr="00312849">
        <w:rPr>
          <w:rFonts w:ascii="Segoe UI" w:hAnsi="Segoe UI" w:cs="Segoe UI"/>
          <w:sz w:val="20"/>
          <w:szCs w:val="20"/>
        </w:rPr>
        <w:t>CELT</w:t>
      </w:r>
      <w:r w:rsidRPr="00312849">
        <w:rPr>
          <w:rFonts w:ascii="Segoe UI" w:eastAsia="Tahoma" w:hAnsi="Segoe UI" w:cs="Segoe UI"/>
          <w:sz w:val="20"/>
          <w:szCs w:val="20"/>
        </w:rPr>
        <w:t xml:space="preserve"> to ensure we promote well-being, monitor the child’s </w:t>
      </w:r>
      <w:proofErr w:type="gramStart"/>
      <w:r w:rsidRPr="00312849">
        <w:rPr>
          <w:rFonts w:ascii="Segoe UI" w:eastAsia="Tahoma" w:hAnsi="Segoe UI" w:cs="Segoe UI"/>
          <w:sz w:val="20"/>
          <w:szCs w:val="20"/>
        </w:rPr>
        <w:t>needs</w:t>
      </w:r>
      <w:proofErr w:type="gramEnd"/>
      <w:r w:rsidRPr="00312849">
        <w:rPr>
          <w:rFonts w:ascii="Segoe UI" w:eastAsia="Tahoma" w:hAnsi="Segoe UI" w:cs="Segoe UI"/>
          <w:sz w:val="20"/>
          <w:szCs w:val="20"/>
        </w:rPr>
        <w:t xml:space="preserve"> and respond accordingly.</w:t>
      </w:r>
    </w:p>
    <w:p w14:paraId="62F262D3" w14:textId="77777777" w:rsidR="00D242A5" w:rsidRPr="00DA16AE" w:rsidRDefault="00D242A5" w:rsidP="00D242A5">
      <w:pPr>
        <w:spacing w:before="100" w:beforeAutospacing="1"/>
        <w:ind w:right="680"/>
        <w:jc w:val="both"/>
        <w:rPr>
          <w:rFonts w:ascii="Segoe UI" w:eastAsia="Tahoma" w:hAnsi="Segoe UI" w:cs="Segoe UI"/>
        </w:rPr>
      </w:pPr>
      <w:r w:rsidRPr="00DA16AE">
        <w:rPr>
          <w:rFonts w:ascii="Segoe UI" w:eastAsia="Tahoma" w:hAnsi="Segoe UI" w:cs="Segoe UI"/>
          <w:b/>
        </w:rPr>
        <w:t>Healthy Bodies and Healthy Minds.</w:t>
      </w:r>
      <w:r w:rsidRPr="00DA16AE">
        <w:rPr>
          <w:rFonts w:ascii="Segoe UI" w:eastAsia="Tahoma" w:hAnsi="Segoe UI" w:cs="Segoe UI"/>
        </w:rPr>
        <w:t xml:space="preserve">  </w:t>
      </w:r>
    </w:p>
    <w:p w14:paraId="07C61B1D" w14:textId="77777777" w:rsidR="00D242A5" w:rsidRPr="00312849" w:rsidRDefault="00D242A5" w:rsidP="00D242A5">
      <w:pPr>
        <w:adjustRightInd w:val="0"/>
        <w:jc w:val="both"/>
        <w:rPr>
          <w:rFonts w:ascii="Segoe UI" w:hAnsi="Segoe UI" w:cs="Segoe UI"/>
          <w:sz w:val="20"/>
          <w:szCs w:val="20"/>
        </w:rPr>
      </w:pPr>
      <w:r w:rsidRPr="00312849">
        <w:rPr>
          <w:rFonts w:ascii="Segoe UI" w:hAnsi="Segoe UI" w:cs="Segoe UI"/>
          <w:sz w:val="20"/>
          <w:szCs w:val="20"/>
        </w:rPr>
        <w:t xml:space="preserve">Research has shown that good physical health can lead to good mental health.  </w:t>
      </w:r>
      <w:r w:rsidR="00B5756B" w:rsidRPr="00312849">
        <w:rPr>
          <w:rFonts w:ascii="Segoe UI" w:hAnsi="Segoe UI" w:cs="Segoe UI"/>
          <w:sz w:val="20"/>
          <w:szCs w:val="20"/>
        </w:rPr>
        <w:t>CELT</w:t>
      </w:r>
      <w:r w:rsidRPr="00312849">
        <w:rPr>
          <w:rFonts w:ascii="Segoe UI" w:hAnsi="Segoe UI" w:cs="Segoe UI"/>
          <w:sz w:val="20"/>
          <w:szCs w:val="20"/>
        </w:rPr>
        <w:t xml:space="preserve"> will promote </w:t>
      </w:r>
      <w:proofErr w:type="gramStart"/>
      <w:r w:rsidRPr="00312849">
        <w:rPr>
          <w:rFonts w:ascii="Segoe UI" w:hAnsi="Segoe UI" w:cs="Segoe UI"/>
          <w:sz w:val="20"/>
          <w:szCs w:val="20"/>
        </w:rPr>
        <w:t>both of these</w:t>
      </w:r>
      <w:proofErr w:type="gramEnd"/>
      <w:r w:rsidRPr="00312849">
        <w:rPr>
          <w:rFonts w:ascii="Segoe UI" w:hAnsi="Segoe UI" w:cs="Segoe UI"/>
          <w:sz w:val="20"/>
          <w:szCs w:val="20"/>
        </w:rPr>
        <w:t xml:space="preserve"> aspects given they will both impact on achievement and learning.</w:t>
      </w:r>
    </w:p>
    <w:p w14:paraId="560ACE92" w14:textId="77777777" w:rsidR="00D242A5" w:rsidRPr="00DA16AE" w:rsidRDefault="00D242A5" w:rsidP="00D242A5">
      <w:pPr>
        <w:adjustRightInd w:val="0"/>
        <w:jc w:val="both"/>
        <w:rPr>
          <w:rFonts w:ascii="Segoe UI" w:hAnsi="Segoe UI" w:cs="Segoe UI"/>
        </w:rPr>
      </w:pPr>
    </w:p>
    <w:p w14:paraId="77A3A93A" w14:textId="77777777" w:rsidR="00D242A5" w:rsidRPr="00DA16AE" w:rsidRDefault="00D242A5" w:rsidP="00D242A5">
      <w:pPr>
        <w:adjustRightInd w:val="0"/>
        <w:jc w:val="both"/>
        <w:rPr>
          <w:rFonts w:ascii="Segoe UI" w:hAnsi="Segoe UI" w:cs="Segoe UI"/>
          <w:b/>
          <w:bCs/>
        </w:rPr>
      </w:pPr>
      <w:r w:rsidRPr="00DA16AE">
        <w:rPr>
          <w:rFonts w:ascii="Segoe UI" w:hAnsi="Segoe UI" w:cs="Segoe UI"/>
          <w:b/>
          <w:bCs/>
        </w:rPr>
        <w:t>Confidentiality and Sharing Information</w:t>
      </w:r>
    </w:p>
    <w:p w14:paraId="5CA00F61" w14:textId="77777777" w:rsidR="00D242A5" w:rsidRPr="00312849" w:rsidRDefault="00D242A5" w:rsidP="00D242A5">
      <w:pPr>
        <w:adjustRightInd w:val="0"/>
        <w:jc w:val="both"/>
        <w:rPr>
          <w:rFonts w:ascii="Segoe UI" w:hAnsi="Segoe UI" w:cs="Segoe UI"/>
          <w:sz w:val="20"/>
          <w:szCs w:val="20"/>
        </w:rPr>
      </w:pPr>
      <w:r w:rsidRPr="00312849">
        <w:rPr>
          <w:rFonts w:ascii="Segoe UI" w:hAnsi="Segoe UI" w:cs="Segoe UI"/>
          <w:sz w:val="20"/>
          <w:szCs w:val="20"/>
        </w:rPr>
        <w:t xml:space="preserve">All matters relating to child protection will be treated as confidential and only shared as per the ‘Information Sharing Advice for Practitioners’ (DfE 2018) guidance. </w:t>
      </w:r>
      <w:r w:rsidR="007E7883" w:rsidRPr="00312849">
        <w:rPr>
          <w:rFonts w:ascii="Segoe UI" w:hAnsi="Segoe UI" w:cs="Segoe UI"/>
          <w:sz w:val="20"/>
          <w:szCs w:val="20"/>
        </w:rPr>
        <w:t xml:space="preserve"> </w:t>
      </w:r>
      <w:r w:rsidRPr="00312849">
        <w:rPr>
          <w:rFonts w:ascii="Segoe UI" w:hAnsi="Segoe UI" w:cs="Segoe UI"/>
          <w:sz w:val="20"/>
          <w:szCs w:val="20"/>
        </w:rPr>
        <w:t xml:space="preserve">Information will be shared with staff within </w:t>
      </w:r>
      <w:r w:rsidR="00B5756B" w:rsidRPr="00312849">
        <w:rPr>
          <w:rFonts w:ascii="Segoe UI" w:hAnsi="Segoe UI" w:cs="Segoe UI"/>
          <w:sz w:val="20"/>
          <w:szCs w:val="20"/>
        </w:rPr>
        <w:t>CELT</w:t>
      </w:r>
      <w:r w:rsidRPr="00312849">
        <w:rPr>
          <w:rFonts w:ascii="Segoe UI" w:hAnsi="Segoe UI" w:cs="Segoe UI"/>
          <w:sz w:val="20"/>
          <w:szCs w:val="20"/>
        </w:rPr>
        <w:t xml:space="preserve"> schools who ‘need to know’. </w:t>
      </w:r>
    </w:p>
    <w:p w14:paraId="037AD914" w14:textId="77777777" w:rsidR="00D242A5" w:rsidRPr="00DA16AE" w:rsidRDefault="00D242A5" w:rsidP="00D242A5">
      <w:pPr>
        <w:adjustRightInd w:val="0"/>
        <w:jc w:val="both"/>
        <w:rPr>
          <w:rFonts w:ascii="Segoe UI" w:hAnsi="Segoe UI" w:cs="Segoe UI"/>
        </w:rPr>
      </w:pPr>
    </w:p>
    <w:p w14:paraId="1AE689C4" w14:textId="77777777" w:rsidR="00D242A5" w:rsidRPr="00312849" w:rsidRDefault="00D242A5" w:rsidP="00D242A5">
      <w:pPr>
        <w:adjustRightInd w:val="0"/>
        <w:jc w:val="both"/>
        <w:rPr>
          <w:rFonts w:ascii="Segoe UI" w:hAnsi="Segoe UI" w:cs="Segoe UI"/>
          <w:sz w:val="20"/>
          <w:szCs w:val="20"/>
        </w:rPr>
      </w:pPr>
      <w:r w:rsidRPr="00312849">
        <w:rPr>
          <w:rFonts w:ascii="Segoe UI" w:hAnsi="Segoe UI" w:cs="Segoe UI"/>
          <w:sz w:val="20"/>
          <w:szCs w:val="20"/>
        </w:rPr>
        <w:t xml:space="preserve">All staff must be aware that they have a professional responsibility to share information with other agencies </w:t>
      </w:r>
      <w:proofErr w:type="gramStart"/>
      <w:r w:rsidRPr="00312849">
        <w:rPr>
          <w:rFonts w:ascii="Segoe UI" w:hAnsi="Segoe UI" w:cs="Segoe UI"/>
          <w:sz w:val="20"/>
          <w:szCs w:val="20"/>
        </w:rPr>
        <w:t>in order to</w:t>
      </w:r>
      <w:proofErr w:type="gramEnd"/>
      <w:r w:rsidRPr="00312849">
        <w:rPr>
          <w:rFonts w:ascii="Segoe UI" w:hAnsi="Segoe UI" w:cs="Segoe UI"/>
          <w:sz w:val="20"/>
          <w:szCs w:val="20"/>
        </w:rPr>
        <w:t xml:space="preserve"> safeguard children, and that the Data Protection Act 1998 and General Data Protection Regulations are not a barrier to sharing information where a failure to do so would place a child at risk of harm.  There is a lawful basis for child protection concerns to be shared with agencies who have a statutory duty for child protection. </w:t>
      </w:r>
    </w:p>
    <w:p w14:paraId="193FF235" w14:textId="77777777" w:rsidR="00D242A5" w:rsidRPr="00312849" w:rsidRDefault="00D242A5" w:rsidP="00D242A5">
      <w:pPr>
        <w:adjustRightInd w:val="0"/>
        <w:jc w:val="both"/>
        <w:rPr>
          <w:rFonts w:ascii="Segoe UI" w:hAnsi="Segoe UI" w:cs="Segoe UI"/>
          <w:sz w:val="20"/>
          <w:szCs w:val="20"/>
        </w:rPr>
      </w:pPr>
    </w:p>
    <w:p w14:paraId="453B921A" w14:textId="77777777" w:rsidR="00D242A5" w:rsidRPr="00312849" w:rsidRDefault="00D242A5" w:rsidP="00D242A5">
      <w:pPr>
        <w:adjustRightInd w:val="0"/>
        <w:jc w:val="both"/>
        <w:rPr>
          <w:rFonts w:ascii="Segoe UI" w:hAnsi="Segoe UI" w:cs="Segoe UI"/>
          <w:sz w:val="20"/>
          <w:szCs w:val="20"/>
        </w:rPr>
      </w:pPr>
      <w:r w:rsidRPr="00312849">
        <w:rPr>
          <w:rFonts w:ascii="Segoe UI" w:hAnsi="Segoe UI" w:cs="Segoe UI"/>
          <w:sz w:val="20"/>
          <w:szCs w:val="20"/>
        </w:rPr>
        <w:t xml:space="preserve">All staff must be aware that they cannot promise a child to keep secrets which might compromise the child’s safety or well-being.  However, staff are aware that matters relating to child protection and safeguarding are personal to children and families.  In this respect they are confidential and the Headteacher or Designated Safeguarding Leads (DSLs) will only disclose information about a child to other members of staff on a need-to-know basis. </w:t>
      </w:r>
    </w:p>
    <w:p w14:paraId="1960C7CA" w14:textId="77777777" w:rsidR="00D242A5" w:rsidRPr="00312849" w:rsidRDefault="00D242A5" w:rsidP="00D242A5">
      <w:pPr>
        <w:spacing w:before="100" w:beforeAutospacing="1" w:after="100" w:afterAutospacing="1"/>
        <w:ind w:right="680"/>
        <w:jc w:val="both"/>
        <w:rPr>
          <w:rFonts w:ascii="Segoe UI" w:hAnsi="Segoe UI" w:cs="Segoe UI"/>
          <w:sz w:val="20"/>
          <w:szCs w:val="20"/>
        </w:rPr>
      </w:pPr>
      <w:r w:rsidRPr="00312849">
        <w:rPr>
          <w:rFonts w:ascii="Segoe UI" w:hAnsi="Segoe UI" w:cs="Segoe UI"/>
          <w:sz w:val="20"/>
          <w:szCs w:val="20"/>
        </w:rPr>
        <w:t>All staff will always undertake to share our intention to refer a child to Social Care with their parents /carers unless to do so could put the child at greater risk of harm or impede a criminal investigation.</w:t>
      </w:r>
    </w:p>
    <w:p w14:paraId="30DD49C7" w14:textId="77777777" w:rsidR="00BC7063" w:rsidRPr="00312849" w:rsidRDefault="000371C5" w:rsidP="00BC7063">
      <w:pPr>
        <w:spacing w:before="100" w:beforeAutospacing="1" w:after="100" w:afterAutospacing="1"/>
        <w:ind w:right="680"/>
        <w:jc w:val="both"/>
        <w:rPr>
          <w:rFonts w:ascii="Segoe UI" w:hAnsi="Segoe UI" w:cs="Segoe UI"/>
          <w:sz w:val="20"/>
          <w:szCs w:val="20"/>
        </w:rPr>
      </w:pPr>
      <w:r w:rsidRPr="00312849">
        <w:rPr>
          <w:rFonts w:ascii="Segoe UI" w:hAnsi="Segoe UI" w:cs="Segoe UI"/>
          <w:sz w:val="20"/>
          <w:szCs w:val="20"/>
        </w:rPr>
        <w:t xml:space="preserve">As outlined in Keeping Children Safe in Education </w:t>
      </w:r>
      <w:r w:rsidR="00E01F57" w:rsidRPr="00312849">
        <w:rPr>
          <w:rFonts w:ascii="Segoe UI" w:hAnsi="Segoe UI" w:cs="Segoe UI"/>
          <w:sz w:val="20"/>
          <w:szCs w:val="20"/>
        </w:rPr>
        <w:t>20</w:t>
      </w:r>
      <w:r w:rsidRPr="00312849">
        <w:rPr>
          <w:rFonts w:ascii="Segoe UI" w:hAnsi="Segoe UI" w:cs="Segoe UI"/>
          <w:sz w:val="20"/>
          <w:szCs w:val="20"/>
        </w:rPr>
        <w:t>22</w:t>
      </w:r>
      <w:r w:rsidR="00BC7063" w:rsidRPr="00312849">
        <w:rPr>
          <w:rFonts w:ascii="Segoe UI" w:hAnsi="Segoe UI" w:cs="Segoe UI"/>
          <w:sz w:val="20"/>
          <w:szCs w:val="20"/>
        </w:rPr>
        <w:t xml:space="preserve"> staff are aware that </w:t>
      </w:r>
      <w:r w:rsidR="00E01F57" w:rsidRPr="00312849">
        <w:rPr>
          <w:rFonts w:ascii="Segoe UI" w:hAnsi="Segoe UI" w:cs="Segoe UI"/>
          <w:sz w:val="20"/>
          <w:szCs w:val="20"/>
        </w:rPr>
        <w:t>o</w:t>
      </w:r>
      <w:r w:rsidRPr="00312849">
        <w:rPr>
          <w:rFonts w:ascii="Segoe UI" w:hAnsi="Segoe UI" w:cs="Segoe UI"/>
          <w:sz w:val="20"/>
          <w:szCs w:val="20"/>
        </w:rPr>
        <w:t>nly appropriately trained professionals should attempt to make a diagnosis of a mental health problem</w:t>
      </w:r>
      <w:r w:rsidR="00BC7063" w:rsidRPr="00312849">
        <w:rPr>
          <w:rFonts w:ascii="Segoe UI" w:hAnsi="Segoe UI" w:cs="Segoe UI"/>
          <w:sz w:val="20"/>
          <w:szCs w:val="20"/>
        </w:rPr>
        <w:t>, however, e</w:t>
      </w:r>
      <w:r w:rsidRPr="00312849">
        <w:rPr>
          <w:rFonts w:ascii="Segoe UI" w:hAnsi="Segoe UI" w:cs="Segoe UI"/>
          <w:sz w:val="20"/>
          <w:szCs w:val="20"/>
        </w:rPr>
        <w:t xml:space="preserve">ducation staff, </w:t>
      </w:r>
      <w:r w:rsidRPr="00312849">
        <w:rPr>
          <w:rFonts w:ascii="Segoe UI" w:hAnsi="Segoe UI" w:cs="Segoe UI"/>
          <w:sz w:val="20"/>
          <w:szCs w:val="20"/>
        </w:rPr>
        <w:lastRenderedPageBreak/>
        <w:t xml:space="preserve">however, are well placed to observe children day-to-day and identify those whose behaviour suggests that they may be experiencing a mental health problem or be at risk of developing one. </w:t>
      </w:r>
    </w:p>
    <w:p w14:paraId="34643661" w14:textId="77777777" w:rsidR="00D242A5" w:rsidRPr="00DA16AE" w:rsidRDefault="00D242A5" w:rsidP="00D242A5">
      <w:pPr>
        <w:pStyle w:val="Heading1"/>
        <w:spacing w:before="100" w:beforeAutospacing="1" w:after="100" w:afterAutospacing="1"/>
        <w:rPr>
          <w:rFonts w:ascii="Segoe UI" w:eastAsia="Tahoma" w:hAnsi="Segoe UI" w:cs="Segoe UI"/>
          <w:smallCaps/>
        </w:rPr>
      </w:pPr>
      <w:bookmarkStart w:id="50" w:name="_Toc525549596"/>
      <w:bookmarkStart w:id="51" w:name="_Toc525549904"/>
      <w:bookmarkStart w:id="52" w:name="_Toc525550035"/>
      <w:bookmarkStart w:id="53" w:name="_Toc525550443"/>
      <w:bookmarkStart w:id="54" w:name="_Toc525645467"/>
      <w:bookmarkStart w:id="55" w:name="_Toc525651500"/>
      <w:bookmarkStart w:id="56" w:name="_Toc526329685"/>
      <w:bookmarkStart w:id="57" w:name="_Toc111703144"/>
      <w:r w:rsidRPr="00DA16AE">
        <w:rPr>
          <w:rFonts w:ascii="Segoe UI" w:eastAsia="Tahoma" w:hAnsi="Segoe UI" w:cs="Segoe UI"/>
          <w:smallCaps/>
        </w:rPr>
        <w:t>Responsibilities for Safeguarding</w:t>
      </w:r>
      <w:bookmarkEnd w:id="50"/>
      <w:bookmarkEnd w:id="51"/>
      <w:bookmarkEnd w:id="52"/>
      <w:bookmarkEnd w:id="53"/>
      <w:bookmarkEnd w:id="54"/>
      <w:bookmarkEnd w:id="55"/>
      <w:bookmarkEnd w:id="56"/>
      <w:bookmarkEnd w:id="57"/>
    </w:p>
    <w:p w14:paraId="0386EDF9" w14:textId="42B6FE52" w:rsidR="00D242A5" w:rsidRPr="00312849" w:rsidRDefault="00D242A5" w:rsidP="00D242A5">
      <w:pPr>
        <w:spacing w:before="100" w:beforeAutospacing="1" w:after="100" w:afterAutospacing="1"/>
        <w:jc w:val="both"/>
        <w:rPr>
          <w:rFonts w:ascii="Segoe UI" w:eastAsia="Tahoma" w:hAnsi="Segoe UI" w:cs="Segoe UI"/>
          <w:sz w:val="20"/>
          <w:szCs w:val="20"/>
        </w:rPr>
      </w:pPr>
      <w:r w:rsidRPr="00312849">
        <w:rPr>
          <w:rFonts w:ascii="Segoe UI" w:eastAsia="Tahoma" w:hAnsi="Segoe UI" w:cs="Segoe UI"/>
          <w:sz w:val="20"/>
          <w:szCs w:val="20"/>
        </w:rPr>
        <w:t xml:space="preserve">Our goal is to ensure the safety of all children, young people, </w:t>
      </w:r>
      <w:proofErr w:type="gramStart"/>
      <w:r w:rsidRPr="00312849">
        <w:rPr>
          <w:rFonts w:ascii="Segoe UI" w:eastAsia="Tahoma" w:hAnsi="Segoe UI" w:cs="Segoe UI"/>
          <w:sz w:val="20"/>
          <w:szCs w:val="20"/>
        </w:rPr>
        <w:t>staff</w:t>
      </w:r>
      <w:proofErr w:type="gramEnd"/>
      <w:r w:rsidRPr="00312849">
        <w:rPr>
          <w:rFonts w:ascii="Segoe UI" w:eastAsia="Tahoma" w:hAnsi="Segoe UI" w:cs="Segoe UI"/>
          <w:sz w:val="20"/>
          <w:szCs w:val="20"/>
        </w:rPr>
        <w:t xml:space="preserve"> and visitors.  Each </w:t>
      </w:r>
      <w:r w:rsidR="00B5756B" w:rsidRPr="00312849">
        <w:rPr>
          <w:rFonts w:ascii="Segoe UI" w:eastAsia="Tahoma" w:hAnsi="Segoe UI" w:cs="Segoe UI"/>
          <w:sz w:val="20"/>
          <w:szCs w:val="20"/>
        </w:rPr>
        <w:t>CELT</w:t>
      </w:r>
      <w:r w:rsidRPr="00312849">
        <w:rPr>
          <w:rFonts w:ascii="Segoe UI" w:eastAsia="Tahoma" w:hAnsi="Segoe UI" w:cs="Segoe UI"/>
          <w:sz w:val="20"/>
          <w:szCs w:val="20"/>
        </w:rPr>
        <w:t xml:space="preserve"> </w:t>
      </w:r>
      <w:r w:rsidR="0001305C">
        <w:rPr>
          <w:rFonts w:ascii="Segoe UI" w:eastAsia="Tahoma" w:hAnsi="Segoe UI" w:cs="Segoe UI"/>
          <w:sz w:val="20"/>
          <w:szCs w:val="20"/>
        </w:rPr>
        <w:t xml:space="preserve">academy </w:t>
      </w:r>
      <w:r w:rsidRPr="00312849">
        <w:rPr>
          <w:rFonts w:ascii="Segoe UI" w:eastAsia="Tahoma" w:hAnsi="Segoe UI" w:cs="Segoe UI"/>
          <w:sz w:val="20"/>
          <w:szCs w:val="20"/>
        </w:rPr>
        <w:t xml:space="preserve">has </w:t>
      </w:r>
      <w:r w:rsidR="00B5756B" w:rsidRPr="00312849">
        <w:rPr>
          <w:rFonts w:ascii="Segoe UI" w:eastAsia="Tahoma" w:hAnsi="Segoe UI" w:cs="Segoe UI"/>
          <w:sz w:val="20"/>
          <w:szCs w:val="20"/>
        </w:rPr>
        <w:t xml:space="preserve">a </w:t>
      </w:r>
      <w:r w:rsidRPr="00312849">
        <w:rPr>
          <w:rFonts w:ascii="Segoe UI" w:eastAsia="Tahoma" w:hAnsi="Segoe UI" w:cs="Segoe UI"/>
          <w:sz w:val="20"/>
          <w:szCs w:val="20"/>
        </w:rPr>
        <w:t xml:space="preserve">Designated Safeguarding Lead (DSL).  All concerns regarding mental health will also raise safeguarding concerns, therefore the </w:t>
      </w:r>
      <w:r w:rsidR="0001305C">
        <w:rPr>
          <w:rFonts w:ascii="Segoe UI" w:eastAsia="Tahoma" w:hAnsi="Segoe UI" w:cs="Segoe UI"/>
          <w:sz w:val="20"/>
          <w:szCs w:val="20"/>
        </w:rPr>
        <w:t xml:space="preserve">academy’s </w:t>
      </w:r>
      <w:r w:rsidRPr="00312849">
        <w:rPr>
          <w:rFonts w:ascii="Segoe UI" w:eastAsia="Tahoma" w:hAnsi="Segoe UI" w:cs="Segoe UI"/>
          <w:sz w:val="20"/>
          <w:szCs w:val="20"/>
        </w:rPr>
        <w:t>DSL must be involved.  See the Child Protection and Safeguarding Policy for further information.</w:t>
      </w:r>
    </w:p>
    <w:p w14:paraId="6A642EEA" w14:textId="77777777" w:rsidR="00D242A5" w:rsidRPr="00312849" w:rsidRDefault="00B5756B" w:rsidP="00D242A5">
      <w:pPr>
        <w:spacing w:before="100" w:beforeAutospacing="1" w:after="100" w:afterAutospacing="1"/>
        <w:jc w:val="both"/>
        <w:rPr>
          <w:rFonts w:ascii="Segoe UI" w:eastAsia="Tahoma" w:hAnsi="Segoe UI" w:cs="Segoe UI"/>
          <w:sz w:val="20"/>
          <w:szCs w:val="20"/>
        </w:rPr>
      </w:pPr>
      <w:r w:rsidRPr="00312849">
        <w:rPr>
          <w:rFonts w:ascii="Segoe UI" w:eastAsia="Tahoma" w:hAnsi="Segoe UI" w:cs="Segoe UI"/>
          <w:sz w:val="20"/>
          <w:szCs w:val="20"/>
        </w:rPr>
        <w:t>CELT</w:t>
      </w:r>
      <w:r w:rsidR="00D242A5" w:rsidRPr="00312849">
        <w:rPr>
          <w:rFonts w:ascii="Segoe UI" w:eastAsia="Tahoma" w:hAnsi="Segoe UI" w:cs="Segoe UI"/>
          <w:sz w:val="20"/>
          <w:szCs w:val="20"/>
        </w:rPr>
        <w:t xml:space="preserve"> has a duty to keep children and young people safe and we share that responsibility with parents and carers.   We therefore operate the following policy:</w:t>
      </w:r>
    </w:p>
    <w:p w14:paraId="2068AF76" w14:textId="7B2D17B6" w:rsidR="006D13C9" w:rsidRPr="00312849" w:rsidRDefault="00312849" w:rsidP="00312849">
      <w:pPr>
        <w:widowControl/>
        <w:numPr>
          <w:ilvl w:val="0"/>
          <w:numId w:val="6"/>
        </w:numPr>
        <w:autoSpaceDE/>
        <w:autoSpaceDN/>
        <w:rPr>
          <w:rFonts w:ascii="Segoe UI" w:eastAsia="Tahoma" w:hAnsi="Segoe UI" w:cs="Segoe UI"/>
          <w:sz w:val="20"/>
          <w:szCs w:val="20"/>
        </w:rPr>
      </w:pPr>
      <w:r w:rsidRPr="00312849">
        <w:rPr>
          <w:rFonts w:ascii="Segoe UI" w:eastAsia="Tahoma" w:hAnsi="Segoe UI" w:cs="Segoe UI"/>
          <w:sz w:val="20"/>
          <w:szCs w:val="20"/>
        </w:rPr>
        <w:t>a</w:t>
      </w:r>
      <w:r w:rsidR="006D13C9" w:rsidRPr="00312849">
        <w:rPr>
          <w:rFonts w:ascii="Segoe UI" w:eastAsia="Tahoma" w:hAnsi="Segoe UI" w:cs="Segoe UI"/>
          <w:sz w:val="20"/>
          <w:szCs w:val="20"/>
        </w:rPr>
        <w:t xml:space="preserve">ll staff are aware that mental health problems can, in some cases, be an indicator that a child has suffered or is at risk of suffering abuse, neglect or </w:t>
      </w:r>
      <w:proofErr w:type="gramStart"/>
      <w:r w:rsidR="006D13C9" w:rsidRPr="00312849">
        <w:rPr>
          <w:rFonts w:ascii="Segoe UI" w:eastAsia="Tahoma" w:hAnsi="Segoe UI" w:cs="Segoe UI"/>
          <w:sz w:val="20"/>
          <w:szCs w:val="20"/>
        </w:rPr>
        <w:t>exploitation</w:t>
      </w:r>
      <w:proofErr w:type="gramEnd"/>
      <w:r w:rsidR="006D13C9" w:rsidRPr="00312849">
        <w:rPr>
          <w:rFonts w:ascii="Segoe UI" w:eastAsia="Tahoma" w:hAnsi="Segoe UI" w:cs="Segoe UI"/>
          <w:sz w:val="20"/>
          <w:szCs w:val="20"/>
        </w:rPr>
        <w:t xml:space="preserve"> </w:t>
      </w:r>
    </w:p>
    <w:p w14:paraId="6B1FFD48" w14:textId="0BF39303" w:rsidR="00D242A5" w:rsidRPr="00312849" w:rsidRDefault="00312849" w:rsidP="00312849">
      <w:pPr>
        <w:widowControl/>
        <w:numPr>
          <w:ilvl w:val="0"/>
          <w:numId w:val="6"/>
        </w:numPr>
        <w:autoSpaceDE/>
        <w:autoSpaceDN/>
        <w:ind w:left="714" w:hanging="357"/>
        <w:jc w:val="both"/>
        <w:rPr>
          <w:rFonts w:ascii="Segoe UI" w:eastAsia="Tahoma" w:hAnsi="Segoe UI" w:cs="Segoe UI"/>
          <w:sz w:val="20"/>
          <w:szCs w:val="20"/>
        </w:rPr>
      </w:pPr>
      <w:r w:rsidRPr="00312849">
        <w:rPr>
          <w:rFonts w:ascii="Segoe UI" w:eastAsia="Tahoma" w:hAnsi="Segoe UI" w:cs="Segoe UI"/>
          <w:sz w:val="20"/>
          <w:szCs w:val="20"/>
        </w:rPr>
        <w:t>s</w:t>
      </w:r>
      <w:r w:rsidR="00D242A5" w:rsidRPr="00312849">
        <w:rPr>
          <w:rFonts w:ascii="Segoe UI" w:eastAsia="Tahoma" w:hAnsi="Segoe UI" w:cs="Segoe UI"/>
          <w:sz w:val="20"/>
          <w:szCs w:val="20"/>
        </w:rPr>
        <w:t xml:space="preserve">taff will inform parents/carers if there are concerns about risk to self or others.  For example, reporting deliberate self-harm or suicidal ideation.  In the majority of circumstances, reporting this information to parents/carers will have the child’s consent, however, we may overrule this when concerned about their </w:t>
      </w:r>
      <w:proofErr w:type="gramStart"/>
      <w:r w:rsidR="00D242A5" w:rsidRPr="00312849">
        <w:rPr>
          <w:rFonts w:ascii="Segoe UI" w:eastAsia="Tahoma" w:hAnsi="Segoe UI" w:cs="Segoe UI"/>
          <w:sz w:val="20"/>
          <w:szCs w:val="20"/>
        </w:rPr>
        <w:t>risk</w:t>
      </w:r>
      <w:proofErr w:type="gramEnd"/>
    </w:p>
    <w:p w14:paraId="4544B4EF" w14:textId="1EA40723" w:rsidR="00D242A5" w:rsidRPr="00312849" w:rsidRDefault="00312849" w:rsidP="00312849">
      <w:pPr>
        <w:widowControl/>
        <w:numPr>
          <w:ilvl w:val="0"/>
          <w:numId w:val="6"/>
        </w:numPr>
        <w:autoSpaceDE/>
        <w:autoSpaceDN/>
        <w:ind w:left="714" w:hanging="357"/>
        <w:jc w:val="both"/>
        <w:rPr>
          <w:rFonts w:ascii="Segoe UI" w:hAnsi="Segoe UI" w:cs="Segoe UI"/>
          <w:sz w:val="20"/>
          <w:szCs w:val="20"/>
        </w:rPr>
      </w:pPr>
      <w:r w:rsidRPr="00312849">
        <w:rPr>
          <w:rFonts w:ascii="Segoe UI" w:eastAsia="Tahoma" w:hAnsi="Segoe UI" w:cs="Segoe UI"/>
          <w:sz w:val="20"/>
          <w:szCs w:val="20"/>
        </w:rPr>
        <w:t>w</w:t>
      </w:r>
      <w:r w:rsidR="00D242A5" w:rsidRPr="00312849">
        <w:rPr>
          <w:rFonts w:ascii="Segoe UI" w:eastAsia="Tahoma" w:hAnsi="Segoe UI" w:cs="Segoe UI"/>
          <w:sz w:val="20"/>
          <w:szCs w:val="20"/>
        </w:rPr>
        <w:t xml:space="preserve">e expect parents to keep the </w:t>
      </w:r>
      <w:r w:rsidR="0001305C">
        <w:rPr>
          <w:rFonts w:ascii="Segoe UI" w:eastAsia="Tahoma" w:hAnsi="Segoe UI" w:cs="Segoe UI"/>
          <w:sz w:val="20"/>
          <w:szCs w:val="20"/>
        </w:rPr>
        <w:t xml:space="preserve">academy </w:t>
      </w:r>
      <w:r w:rsidR="00D242A5" w:rsidRPr="00312849">
        <w:rPr>
          <w:rFonts w:ascii="Segoe UI" w:eastAsia="Tahoma" w:hAnsi="Segoe UI" w:cs="Segoe UI"/>
          <w:sz w:val="20"/>
          <w:szCs w:val="20"/>
        </w:rPr>
        <w:t xml:space="preserve">informed if there are concerns about mental health that could affect their child’s safety while attending school.  Information will be treated confidentially and will only be shared with staff on a ‘need-to-know’ basis.  In some cases, historical facts about mental health should be shared with the </w:t>
      </w:r>
      <w:proofErr w:type="gramStart"/>
      <w:r w:rsidR="00D242A5" w:rsidRPr="00312849">
        <w:rPr>
          <w:rFonts w:ascii="Segoe UI" w:eastAsia="Tahoma" w:hAnsi="Segoe UI" w:cs="Segoe UI"/>
          <w:sz w:val="20"/>
          <w:szCs w:val="20"/>
        </w:rPr>
        <w:t>school</w:t>
      </w:r>
      <w:proofErr w:type="gramEnd"/>
    </w:p>
    <w:p w14:paraId="77DDFF60" w14:textId="12B66AD5" w:rsidR="00D242A5" w:rsidRPr="00312849" w:rsidRDefault="00312849" w:rsidP="00312849">
      <w:pPr>
        <w:widowControl/>
        <w:numPr>
          <w:ilvl w:val="0"/>
          <w:numId w:val="6"/>
        </w:numPr>
        <w:autoSpaceDE/>
        <w:autoSpaceDN/>
        <w:rPr>
          <w:rFonts w:ascii="Segoe UI" w:hAnsi="Segoe UI" w:cs="Segoe UI"/>
          <w:sz w:val="20"/>
          <w:szCs w:val="20"/>
        </w:rPr>
      </w:pPr>
      <w:r w:rsidRPr="00312849">
        <w:rPr>
          <w:rFonts w:ascii="Segoe UI" w:eastAsia="Tahoma" w:hAnsi="Segoe UI" w:cs="Segoe UI"/>
          <w:sz w:val="20"/>
          <w:szCs w:val="20"/>
        </w:rPr>
        <w:t>w</w:t>
      </w:r>
      <w:r w:rsidR="00D242A5" w:rsidRPr="00312849">
        <w:rPr>
          <w:rFonts w:ascii="Segoe UI" w:eastAsia="Tahoma" w:hAnsi="Segoe UI" w:cs="Segoe UI"/>
          <w:sz w:val="20"/>
          <w:szCs w:val="20"/>
        </w:rPr>
        <w:t xml:space="preserve">e will pass on details to other organisations if we have concerns about the safety, risk or well-being of a child or young person.  </w:t>
      </w:r>
      <w:r w:rsidR="00D242A5" w:rsidRPr="00312849">
        <w:rPr>
          <w:rFonts w:ascii="Segoe UI" w:eastAsia="Tahoma" w:hAnsi="Segoe UI" w:cs="Segoe UI"/>
          <w:b/>
          <w:sz w:val="20"/>
          <w:szCs w:val="20"/>
        </w:rPr>
        <w:t>This is our duty</w:t>
      </w:r>
      <w:r w:rsidR="00832C8B" w:rsidRPr="00312849">
        <w:rPr>
          <w:rFonts w:ascii="Segoe UI" w:eastAsia="Tahoma" w:hAnsi="Segoe UI" w:cs="Segoe UI"/>
          <w:b/>
          <w:sz w:val="20"/>
          <w:szCs w:val="20"/>
        </w:rPr>
        <w:t xml:space="preserve"> of care</w:t>
      </w:r>
      <w:r w:rsidR="00D242A5" w:rsidRPr="00312849">
        <w:rPr>
          <w:rFonts w:ascii="Segoe UI" w:eastAsia="Tahoma" w:hAnsi="Segoe UI" w:cs="Segoe UI"/>
          <w:sz w:val="20"/>
          <w:szCs w:val="20"/>
        </w:rPr>
        <w:t>.</w:t>
      </w:r>
    </w:p>
    <w:p w14:paraId="46BB30CE" w14:textId="77777777" w:rsidR="00D242A5" w:rsidRPr="00DA16AE" w:rsidRDefault="00D242A5" w:rsidP="00D242A5">
      <w:pPr>
        <w:pStyle w:val="Heading1"/>
        <w:spacing w:before="100" w:beforeAutospacing="1" w:after="100" w:afterAutospacing="1"/>
        <w:rPr>
          <w:rFonts w:ascii="Segoe UI" w:eastAsia="Tahoma" w:hAnsi="Segoe UI" w:cs="Segoe UI"/>
          <w:smallCaps/>
        </w:rPr>
      </w:pPr>
      <w:bookmarkStart w:id="58" w:name="_Toc525549597"/>
      <w:bookmarkStart w:id="59" w:name="_Toc525549905"/>
      <w:bookmarkStart w:id="60" w:name="_Toc525550036"/>
      <w:bookmarkStart w:id="61" w:name="_Toc525550444"/>
      <w:bookmarkStart w:id="62" w:name="_Toc525645468"/>
      <w:bookmarkStart w:id="63" w:name="_Toc525651501"/>
      <w:bookmarkStart w:id="64" w:name="_Toc526329686"/>
      <w:bookmarkStart w:id="65" w:name="_Toc111703145"/>
      <w:r w:rsidRPr="00DA16AE">
        <w:rPr>
          <w:rFonts w:ascii="Segoe UI" w:eastAsia="Tahoma" w:hAnsi="Segoe UI" w:cs="Segoe UI"/>
          <w:smallCaps/>
        </w:rPr>
        <w:t>The culture of openness &amp; talking to trusted adults</w:t>
      </w:r>
      <w:bookmarkEnd w:id="58"/>
      <w:bookmarkEnd w:id="59"/>
      <w:bookmarkEnd w:id="60"/>
      <w:bookmarkEnd w:id="61"/>
      <w:bookmarkEnd w:id="62"/>
      <w:bookmarkEnd w:id="63"/>
      <w:bookmarkEnd w:id="64"/>
      <w:bookmarkEnd w:id="65"/>
    </w:p>
    <w:p w14:paraId="164C2B4D" w14:textId="77777777" w:rsidR="00D242A5" w:rsidRPr="00312849" w:rsidRDefault="00D242A5" w:rsidP="00D242A5">
      <w:pPr>
        <w:spacing w:before="100" w:beforeAutospacing="1" w:after="100" w:afterAutospacing="1"/>
        <w:jc w:val="both"/>
        <w:rPr>
          <w:rFonts w:ascii="Segoe UI" w:eastAsia="Tahoma" w:hAnsi="Segoe UI" w:cs="Segoe UI"/>
          <w:sz w:val="20"/>
          <w:szCs w:val="20"/>
        </w:rPr>
      </w:pPr>
      <w:r w:rsidRPr="00312849">
        <w:rPr>
          <w:rFonts w:ascii="Segoe UI" w:eastAsia="Tahoma" w:hAnsi="Segoe UI" w:cs="Segoe UI"/>
          <w:sz w:val="20"/>
          <w:szCs w:val="20"/>
        </w:rPr>
        <w:t xml:space="preserve">For several years research has been undertaken to measure the resilience of a child or young person to cope with life’s adversities.  Research has identified the number one factor needed to help a child is a trusted adult.  In </w:t>
      </w:r>
      <w:proofErr w:type="gramStart"/>
      <w:r w:rsidRPr="00312849">
        <w:rPr>
          <w:rFonts w:ascii="Segoe UI" w:eastAsia="Tahoma" w:hAnsi="Segoe UI" w:cs="Segoe UI"/>
          <w:sz w:val="20"/>
          <w:szCs w:val="20"/>
        </w:rPr>
        <w:t>the majority of</w:t>
      </w:r>
      <w:proofErr w:type="gramEnd"/>
      <w:r w:rsidRPr="00312849">
        <w:rPr>
          <w:rFonts w:ascii="Segoe UI" w:eastAsia="Tahoma" w:hAnsi="Segoe UI" w:cs="Segoe UI"/>
          <w:sz w:val="20"/>
          <w:szCs w:val="20"/>
        </w:rPr>
        <w:t xml:space="preserve"> cases, this is a parent or carer, however, not all children would consider their parent to be supportive and not all parents are equipped with the emotional skills to support a child through a difficulty.</w:t>
      </w:r>
    </w:p>
    <w:p w14:paraId="0325E1FF" w14:textId="77777777" w:rsidR="00D242A5" w:rsidRPr="00312849" w:rsidRDefault="00D242A5" w:rsidP="00D242A5">
      <w:pPr>
        <w:spacing w:before="100" w:beforeAutospacing="1" w:after="100" w:afterAutospacing="1"/>
        <w:jc w:val="both"/>
        <w:rPr>
          <w:rFonts w:ascii="Segoe UI" w:eastAsia="Tahoma" w:hAnsi="Segoe UI" w:cs="Segoe UI"/>
          <w:sz w:val="20"/>
          <w:szCs w:val="20"/>
        </w:rPr>
      </w:pPr>
      <w:r w:rsidRPr="00312849">
        <w:rPr>
          <w:rFonts w:ascii="Segoe UI" w:eastAsia="Tahoma" w:hAnsi="Segoe UI" w:cs="Segoe UI"/>
          <w:sz w:val="20"/>
          <w:szCs w:val="20"/>
        </w:rPr>
        <w:t xml:space="preserve">Professional staff are often considered to be the trusted adult because they are seen as independent, accessible, </w:t>
      </w:r>
      <w:proofErr w:type="gramStart"/>
      <w:r w:rsidRPr="00312849">
        <w:rPr>
          <w:rFonts w:ascii="Segoe UI" w:eastAsia="Tahoma" w:hAnsi="Segoe UI" w:cs="Segoe UI"/>
          <w:sz w:val="20"/>
          <w:szCs w:val="20"/>
        </w:rPr>
        <w:t>trusted</w:t>
      </w:r>
      <w:proofErr w:type="gramEnd"/>
      <w:r w:rsidRPr="00312849">
        <w:rPr>
          <w:rFonts w:ascii="Segoe UI" w:eastAsia="Tahoma" w:hAnsi="Segoe UI" w:cs="Segoe UI"/>
          <w:sz w:val="20"/>
          <w:szCs w:val="20"/>
        </w:rPr>
        <w:t xml:space="preserve"> and caring.  </w:t>
      </w:r>
    </w:p>
    <w:p w14:paraId="5F5BAFE1" w14:textId="77777777" w:rsidR="00D242A5" w:rsidRPr="00312849" w:rsidRDefault="00D242A5" w:rsidP="00D242A5">
      <w:pPr>
        <w:spacing w:before="100" w:beforeAutospacing="1" w:after="100" w:afterAutospacing="1"/>
        <w:jc w:val="both"/>
        <w:rPr>
          <w:rFonts w:ascii="Segoe UI" w:eastAsia="Tahoma" w:hAnsi="Segoe UI" w:cs="Segoe UI"/>
          <w:sz w:val="20"/>
          <w:szCs w:val="20"/>
        </w:rPr>
      </w:pPr>
      <w:r w:rsidRPr="00312849">
        <w:rPr>
          <w:rFonts w:ascii="Segoe UI" w:eastAsia="Tahoma" w:hAnsi="Segoe UI" w:cs="Segoe UI"/>
          <w:sz w:val="20"/>
          <w:szCs w:val="20"/>
        </w:rPr>
        <w:t xml:space="preserve">At </w:t>
      </w:r>
      <w:r w:rsidR="00B5756B" w:rsidRPr="00312849">
        <w:rPr>
          <w:rFonts w:ascii="Segoe UI" w:eastAsia="Tahoma" w:hAnsi="Segoe UI" w:cs="Segoe UI"/>
          <w:sz w:val="20"/>
          <w:szCs w:val="20"/>
        </w:rPr>
        <w:t>CELT</w:t>
      </w:r>
      <w:r w:rsidRPr="00312849">
        <w:rPr>
          <w:rFonts w:ascii="Segoe UI" w:eastAsia="Tahoma" w:hAnsi="Segoe UI" w:cs="Segoe UI"/>
          <w:sz w:val="20"/>
          <w:szCs w:val="20"/>
        </w:rPr>
        <w:t xml:space="preserve"> we seek to create an environment in which every child has access to staff in a private and confidential setting if required.  Each will be heard and not judged, </w:t>
      </w:r>
      <w:proofErr w:type="gramStart"/>
      <w:r w:rsidRPr="00312849">
        <w:rPr>
          <w:rFonts w:ascii="Segoe UI" w:eastAsia="Tahoma" w:hAnsi="Segoe UI" w:cs="Segoe UI"/>
          <w:sz w:val="20"/>
          <w:szCs w:val="20"/>
        </w:rPr>
        <w:t>helped</w:t>
      </w:r>
      <w:proofErr w:type="gramEnd"/>
      <w:r w:rsidRPr="00312849">
        <w:rPr>
          <w:rFonts w:ascii="Segoe UI" w:eastAsia="Tahoma" w:hAnsi="Segoe UI" w:cs="Segoe UI"/>
          <w:sz w:val="20"/>
          <w:szCs w:val="20"/>
        </w:rPr>
        <w:t xml:space="preserve"> or signposted.</w:t>
      </w:r>
    </w:p>
    <w:p w14:paraId="04FCA7DC" w14:textId="77777777" w:rsidR="00D242A5" w:rsidRPr="00DA16AE" w:rsidRDefault="00D242A5" w:rsidP="00D242A5">
      <w:pPr>
        <w:pStyle w:val="Heading1"/>
        <w:spacing w:before="100" w:beforeAutospacing="1" w:after="100" w:afterAutospacing="1"/>
        <w:rPr>
          <w:rFonts w:ascii="Segoe UI" w:eastAsia="Tahoma" w:hAnsi="Segoe UI" w:cs="Segoe UI"/>
          <w:smallCaps/>
        </w:rPr>
      </w:pPr>
      <w:bookmarkStart w:id="66" w:name="_Toc525549598"/>
      <w:bookmarkStart w:id="67" w:name="_Toc525549906"/>
      <w:bookmarkStart w:id="68" w:name="_Toc525550037"/>
      <w:bookmarkStart w:id="69" w:name="_Toc525550445"/>
      <w:bookmarkStart w:id="70" w:name="_Toc525645469"/>
      <w:bookmarkStart w:id="71" w:name="_Toc525651502"/>
      <w:bookmarkStart w:id="72" w:name="_Toc526329687"/>
      <w:bookmarkStart w:id="73" w:name="_Toc111703146"/>
      <w:r w:rsidRPr="00DA16AE">
        <w:rPr>
          <w:rFonts w:ascii="Segoe UI" w:eastAsia="Tahoma" w:hAnsi="Segoe UI" w:cs="Segoe UI"/>
          <w:smallCaps/>
        </w:rPr>
        <w:t xml:space="preserve">Responsibility of the </w:t>
      </w:r>
      <w:r w:rsidR="0056066D" w:rsidRPr="00DA16AE">
        <w:rPr>
          <w:rFonts w:ascii="Segoe UI" w:eastAsia="Tahoma" w:hAnsi="Segoe UI" w:cs="Segoe UI"/>
          <w:smallCaps/>
        </w:rPr>
        <w:t>Trustees</w:t>
      </w:r>
      <w:r w:rsidRPr="00DA16AE">
        <w:rPr>
          <w:rFonts w:ascii="Segoe UI" w:eastAsia="Tahoma" w:hAnsi="Segoe UI" w:cs="Segoe UI"/>
          <w:smallCaps/>
        </w:rPr>
        <w:t xml:space="preserve"> &amp; Governors</w:t>
      </w:r>
      <w:bookmarkEnd w:id="66"/>
      <w:bookmarkEnd w:id="67"/>
      <w:bookmarkEnd w:id="68"/>
      <w:bookmarkEnd w:id="69"/>
      <w:bookmarkEnd w:id="70"/>
      <w:bookmarkEnd w:id="71"/>
      <w:bookmarkEnd w:id="72"/>
      <w:bookmarkEnd w:id="73"/>
    </w:p>
    <w:p w14:paraId="6BC0472F" w14:textId="323F869D" w:rsidR="00D242A5" w:rsidRPr="00312849" w:rsidRDefault="00B5756B" w:rsidP="00312849">
      <w:pPr>
        <w:rPr>
          <w:rFonts w:ascii="Segoe UI" w:eastAsia="Tahoma" w:hAnsi="Segoe UI" w:cs="Segoe UI"/>
          <w:sz w:val="20"/>
          <w:szCs w:val="20"/>
        </w:rPr>
      </w:pPr>
      <w:r w:rsidRPr="00312849">
        <w:rPr>
          <w:rFonts w:ascii="Segoe UI" w:eastAsia="Tahoma" w:hAnsi="Segoe UI" w:cs="Segoe UI"/>
          <w:sz w:val="20"/>
          <w:szCs w:val="20"/>
        </w:rPr>
        <w:t>CELT</w:t>
      </w:r>
      <w:r w:rsidR="00D242A5" w:rsidRPr="00312849">
        <w:rPr>
          <w:rFonts w:ascii="Segoe UI" w:eastAsia="Tahoma" w:hAnsi="Segoe UI" w:cs="Segoe UI"/>
          <w:sz w:val="20"/>
          <w:szCs w:val="20"/>
        </w:rPr>
        <w:t xml:space="preserve"> </w:t>
      </w:r>
      <w:r w:rsidR="0056066D" w:rsidRPr="00312849">
        <w:rPr>
          <w:rFonts w:ascii="Segoe UI" w:eastAsia="Tahoma" w:hAnsi="Segoe UI" w:cs="Segoe UI"/>
          <w:sz w:val="20"/>
          <w:szCs w:val="20"/>
        </w:rPr>
        <w:t>Trustees</w:t>
      </w:r>
      <w:r w:rsidR="00D242A5" w:rsidRPr="00312849">
        <w:rPr>
          <w:rFonts w:ascii="Segoe UI" w:eastAsia="Tahoma" w:hAnsi="Segoe UI" w:cs="Segoe UI"/>
          <w:sz w:val="20"/>
          <w:szCs w:val="20"/>
        </w:rPr>
        <w:t xml:space="preserve"> and Governors will ensure </w:t>
      </w:r>
      <w:r w:rsidR="00312849" w:rsidRPr="00312849">
        <w:rPr>
          <w:rFonts w:ascii="Segoe UI" w:eastAsia="Tahoma" w:hAnsi="Segoe UI" w:cs="Segoe UI"/>
          <w:sz w:val="20"/>
          <w:szCs w:val="20"/>
        </w:rPr>
        <w:t xml:space="preserve">each </w:t>
      </w:r>
      <w:proofErr w:type="gramStart"/>
      <w:r w:rsidR="00312849" w:rsidRPr="00312849">
        <w:rPr>
          <w:rFonts w:ascii="Segoe UI" w:eastAsia="Tahoma" w:hAnsi="Segoe UI" w:cs="Segoe UI"/>
          <w:sz w:val="20"/>
          <w:szCs w:val="20"/>
        </w:rPr>
        <w:t>school;</w:t>
      </w:r>
      <w:proofErr w:type="gramEnd"/>
    </w:p>
    <w:p w14:paraId="4A77D2FB" w14:textId="0640334F" w:rsidR="00D242A5" w:rsidRPr="00312849" w:rsidRDefault="00D242A5" w:rsidP="00312849">
      <w:pPr>
        <w:widowControl/>
        <w:numPr>
          <w:ilvl w:val="0"/>
          <w:numId w:val="7"/>
        </w:numPr>
        <w:autoSpaceDE/>
        <w:autoSpaceDN/>
        <w:ind w:left="714" w:hanging="357"/>
        <w:jc w:val="both"/>
        <w:rPr>
          <w:rFonts w:ascii="Segoe UI" w:eastAsia="Tahoma" w:hAnsi="Segoe UI" w:cs="Segoe UI"/>
          <w:sz w:val="20"/>
          <w:szCs w:val="20"/>
        </w:rPr>
      </w:pPr>
      <w:r w:rsidRPr="00312849">
        <w:rPr>
          <w:rFonts w:ascii="Segoe UI" w:eastAsia="Tahoma" w:hAnsi="Segoe UI" w:cs="Segoe UI"/>
          <w:sz w:val="20"/>
          <w:szCs w:val="20"/>
        </w:rPr>
        <w:t xml:space="preserve">has a </w:t>
      </w:r>
      <w:r w:rsidR="00C77711" w:rsidRPr="00312849">
        <w:rPr>
          <w:rFonts w:ascii="Segoe UI" w:eastAsia="Tahoma" w:hAnsi="Segoe UI" w:cs="Segoe UI"/>
          <w:sz w:val="20"/>
          <w:szCs w:val="20"/>
        </w:rPr>
        <w:t xml:space="preserve">senior </w:t>
      </w:r>
      <w:r w:rsidR="00B30B54" w:rsidRPr="00312849">
        <w:rPr>
          <w:rFonts w:ascii="Segoe UI" w:eastAsia="Tahoma" w:hAnsi="Segoe UI" w:cs="Segoe UI"/>
          <w:sz w:val="20"/>
          <w:szCs w:val="20"/>
        </w:rPr>
        <w:t xml:space="preserve">mental health lead </w:t>
      </w:r>
      <w:proofErr w:type="gramStart"/>
      <w:r w:rsidR="00B30B54" w:rsidRPr="00312849">
        <w:rPr>
          <w:rFonts w:ascii="Segoe UI" w:eastAsia="Tahoma" w:hAnsi="Segoe UI" w:cs="Segoe UI"/>
          <w:sz w:val="20"/>
          <w:szCs w:val="20"/>
        </w:rPr>
        <w:t>practitioner</w:t>
      </w:r>
      <w:proofErr w:type="gramEnd"/>
    </w:p>
    <w:p w14:paraId="71E5B93A" w14:textId="0812C529" w:rsidR="00D242A5" w:rsidRPr="00312849" w:rsidRDefault="00D242A5" w:rsidP="00312849">
      <w:pPr>
        <w:widowControl/>
        <w:numPr>
          <w:ilvl w:val="0"/>
          <w:numId w:val="7"/>
        </w:numPr>
        <w:autoSpaceDE/>
        <w:autoSpaceDN/>
        <w:ind w:left="714" w:hanging="357"/>
        <w:jc w:val="both"/>
        <w:rPr>
          <w:rFonts w:ascii="Segoe UI" w:eastAsia="Tahoma" w:hAnsi="Segoe UI" w:cs="Segoe UI"/>
          <w:sz w:val="20"/>
          <w:szCs w:val="20"/>
        </w:rPr>
      </w:pPr>
      <w:r w:rsidRPr="00312849">
        <w:rPr>
          <w:rFonts w:ascii="Segoe UI" w:eastAsia="Tahoma" w:hAnsi="Segoe UI" w:cs="Segoe UI"/>
          <w:sz w:val="20"/>
          <w:szCs w:val="20"/>
        </w:rPr>
        <w:t xml:space="preserve">has </w:t>
      </w:r>
      <w:r w:rsidR="00B30B54" w:rsidRPr="00312849">
        <w:rPr>
          <w:rFonts w:ascii="Segoe UI" w:eastAsia="Tahoma" w:hAnsi="Segoe UI" w:cs="Segoe UI"/>
          <w:sz w:val="20"/>
          <w:szCs w:val="20"/>
        </w:rPr>
        <w:t xml:space="preserve">at least one Trauma Informed practitioner. </w:t>
      </w:r>
    </w:p>
    <w:p w14:paraId="14FFE24E" w14:textId="4061332E" w:rsidR="00D242A5" w:rsidRPr="00312849" w:rsidRDefault="00312849" w:rsidP="00312849">
      <w:pPr>
        <w:widowControl/>
        <w:numPr>
          <w:ilvl w:val="0"/>
          <w:numId w:val="7"/>
        </w:numPr>
        <w:autoSpaceDE/>
        <w:autoSpaceDN/>
        <w:ind w:left="714" w:hanging="357"/>
        <w:jc w:val="both"/>
        <w:rPr>
          <w:rFonts w:ascii="Segoe UI" w:eastAsia="Tahoma" w:hAnsi="Segoe UI" w:cs="Segoe UI"/>
          <w:sz w:val="20"/>
          <w:szCs w:val="20"/>
        </w:rPr>
      </w:pPr>
      <w:r w:rsidRPr="00312849">
        <w:rPr>
          <w:rFonts w:ascii="Segoe UI" w:eastAsia="Tahoma" w:hAnsi="Segoe UI" w:cs="Segoe UI"/>
          <w:sz w:val="20"/>
          <w:szCs w:val="20"/>
        </w:rPr>
        <w:t>w</w:t>
      </w:r>
      <w:r w:rsidR="00D242A5" w:rsidRPr="00312849">
        <w:rPr>
          <w:rFonts w:ascii="Segoe UI" w:eastAsia="Tahoma" w:hAnsi="Segoe UI" w:cs="Segoe UI"/>
          <w:sz w:val="20"/>
          <w:szCs w:val="20"/>
        </w:rPr>
        <w:t xml:space="preserve">ill follow the safeguarding guidelines where the child’s safety and well-being will always remain the </w:t>
      </w:r>
      <w:proofErr w:type="gramStart"/>
      <w:r w:rsidR="00D242A5" w:rsidRPr="00312849">
        <w:rPr>
          <w:rFonts w:ascii="Segoe UI" w:eastAsia="Tahoma" w:hAnsi="Segoe UI" w:cs="Segoe UI"/>
          <w:sz w:val="20"/>
          <w:szCs w:val="20"/>
        </w:rPr>
        <w:t>first priority</w:t>
      </w:r>
      <w:proofErr w:type="gramEnd"/>
      <w:r w:rsidR="00D242A5" w:rsidRPr="00312849">
        <w:rPr>
          <w:rFonts w:ascii="Segoe UI" w:eastAsia="Tahoma" w:hAnsi="Segoe UI" w:cs="Segoe UI"/>
          <w:sz w:val="20"/>
          <w:szCs w:val="20"/>
        </w:rPr>
        <w:t>.</w:t>
      </w:r>
    </w:p>
    <w:p w14:paraId="3799841B" w14:textId="33BCC9C4" w:rsidR="00D242A5" w:rsidRPr="00312849" w:rsidRDefault="00312849" w:rsidP="00312849">
      <w:pPr>
        <w:widowControl/>
        <w:numPr>
          <w:ilvl w:val="0"/>
          <w:numId w:val="7"/>
        </w:numPr>
        <w:autoSpaceDE/>
        <w:autoSpaceDN/>
        <w:ind w:left="714" w:hanging="357"/>
        <w:jc w:val="both"/>
        <w:rPr>
          <w:rFonts w:ascii="Segoe UI" w:eastAsia="Tahoma" w:hAnsi="Segoe UI" w:cs="Segoe UI"/>
          <w:sz w:val="20"/>
          <w:szCs w:val="20"/>
        </w:rPr>
      </w:pPr>
      <w:r w:rsidRPr="00312849">
        <w:rPr>
          <w:rFonts w:ascii="Segoe UI" w:eastAsia="Tahoma" w:hAnsi="Segoe UI" w:cs="Segoe UI"/>
          <w:sz w:val="20"/>
          <w:szCs w:val="20"/>
        </w:rPr>
        <w:t>w</w:t>
      </w:r>
      <w:r w:rsidR="00D242A5" w:rsidRPr="00312849">
        <w:rPr>
          <w:rFonts w:ascii="Segoe UI" w:eastAsia="Tahoma" w:hAnsi="Segoe UI" w:cs="Segoe UI"/>
          <w:sz w:val="20"/>
          <w:szCs w:val="20"/>
        </w:rPr>
        <w:t>ill use their professional judgement, and if appropriate, will recommend external professional services such as a GP or CAMHS when concerned about mental health.</w:t>
      </w:r>
    </w:p>
    <w:p w14:paraId="6C85A400" w14:textId="2F7A83B7" w:rsidR="00BA1599" w:rsidRPr="00312849" w:rsidRDefault="00D242A5" w:rsidP="00312849">
      <w:pPr>
        <w:widowControl/>
        <w:numPr>
          <w:ilvl w:val="0"/>
          <w:numId w:val="7"/>
        </w:numPr>
        <w:autoSpaceDE/>
        <w:autoSpaceDN/>
        <w:ind w:left="714" w:right="680" w:hanging="357"/>
        <w:jc w:val="both"/>
        <w:rPr>
          <w:rFonts w:ascii="Segoe UI" w:eastAsia="Tahoma" w:hAnsi="Segoe UI" w:cs="Segoe UI"/>
          <w:sz w:val="20"/>
          <w:szCs w:val="20"/>
        </w:rPr>
      </w:pPr>
      <w:r w:rsidRPr="00312849">
        <w:rPr>
          <w:rFonts w:ascii="Segoe UI" w:eastAsia="Tahoma" w:hAnsi="Segoe UI" w:cs="Segoe UI"/>
          <w:sz w:val="20"/>
          <w:szCs w:val="20"/>
        </w:rPr>
        <w:t>will share information with other services if it is deemed necessary for the safety and well-being of the child or young person.</w:t>
      </w:r>
    </w:p>
    <w:p w14:paraId="0A1BDD8C" w14:textId="77777777" w:rsidR="00312849" w:rsidRPr="00312849" w:rsidRDefault="00312849" w:rsidP="00312849">
      <w:pPr>
        <w:widowControl/>
        <w:autoSpaceDE/>
        <w:autoSpaceDN/>
        <w:ind w:left="714" w:right="680"/>
        <w:jc w:val="both"/>
        <w:rPr>
          <w:rFonts w:ascii="Segoe UI" w:eastAsia="Tahoma" w:hAnsi="Segoe UI" w:cs="Segoe UI"/>
        </w:rPr>
      </w:pPr>
    </w:p>
    <w:p w14:paraId="5DF181B2" w14:textId="2C053327" w:rsidR="0056066D" w:rsidRPr="00DA16AE" w:rsidRDefault="0056066D" w:rsidP="0056066D">
      <w:pPr>
        <w:spacing w:line="276" w:lineRule="auto"/>
        <w:rPr>
          <w:rFonts w:ascii="Segoe UI" w:hAnsi="Segoe UI" w:cs="Segoe UI"/>
          <w:b/>
        </w:rPr>
      </w:pPr>
      <w:bookmarkStart w:id="74" w:name="_Toc525549599"/>
      <w:bookmarkStart w:id="75" w:name="_Toc525549907"/>
      <w:bookmarkStart w:id="76" w:name="_Toc525550038"/>
      <w:bookmarkStart w:id="77" w:name="_Toc525550446"/>
      <w:bookmarkStart w:id="78" w:name="_Toc525645470"/>
      <w:bookmarkStart w:id="79" w:name="_Toc525651503"/>
      <w:bookmarkStart w:id="80" w:name="_Toc526329688"/>
      <w:r w:rsidRPr="00DA16AE">
        <w:rPr>
          <w:rFonts w:ascii="Segoe UI" w:hAnsi="Segoe UI" w:cs="Segoe UI"/>
          <w:b/>
        </w:rPr>
        <w:lastRenderedPageBreak/>
        <w:t xml:space="preserve">The </w:t>
      </w:r>
      <w:r w:rsidR="0001305C">
        <w:rPr>
          <w:rFonts w:ascii="Segoe UI" w:hAnsi="Segoe UI" w:cs="Segoe UI"/>
          <w:b/>
        </w:rPr>
        <w:t xml:space="preserve">academy’s </w:t>
      </w:r>
      <w:r w:rsidR="005D54C8" w:rsidRPr="00DA16AE">
        <w:rPr>
          <w:rFonts w:ascii="Segoe UI" w:hAnsi="Segoe UI" w:cs="Segoe UI"/>
          <w:b/>
        </w:rPr>
        <w:t>senior mental health lead</w:t>
      </w:r>
      <w:r w:rsidRPr="00DA16AE">
        <w:rPr>
          <w:rFonts w:ascii="Segoe UI" w:hAnsi="Segoe UI" w:cs="Segoe UI"/>
          <w:b/>
        </w:rPr>
        <w:t xml:space="preserve"> is responsible for:</w:t>
      </w:r>
    </w:p>
    <w:p w14:paraId="15096082" w14:textId="77777777" w:rsidR="00BA1599" w:rsidRPr="00312849" w:rsidRDefault="007E7883" w:rsidP="00312849">
      <w:pPr>
        <w:widowControl/>
        <w:numPr>
          <w:ilvl w:val="0"/>
          <w:numId w:val="16"/>
        </w:numPr>
        <w:autoSpaceDE/>
        <w:autoSpaceDN/>
        <w:ind w:left="714" w:hanging="357"/>
        <w:rPr>
          <w:rFonts w:ascii="Segoe UI" w:eastAsia="Tahoma" w:hAnsi="Segoe UI" w:cs="Segoe UI"/>
          <w:sz w:val="20"/>
          <w:szCs w:val="20"/>
        </w:rPr>
      </w:pPr>
      <w:r w:rsidRPr="00312849">
        <w:rPr>
          <w:rFonts w:ascii="Segoe UI" w:eastAsia="Tahoma" w:hAnsi="Segoe UI" w:cs="Segoe UI"/>
          <w:sz w:val="20"/>
          <w:szCs w:val="20"/>
        </w:rPr>
        <w:t>a</w:t>
      </w:r>
      <w:r w:rsidR="00BA1599" w:rsidRPr="00312849">
        <w:rPr>
          <w:rFonts w:ascii="Segoe UI" w:eastAsia="Tahoma" w:hAnsi="Segoe UI" w:cs="Segoe UI"/>
          <w:sz w:val="20"/>
          <w:szCs w:val="20"/>
        </w:rPr>
        <w:t xml:space="preserve">n understanding of common mental health issues and how they can affect young </w:t>
      </w:r>
      <w:proofErr w:type="gramStart"/>
      <w:r w:rsidR="00BA1599" w:rsidRPr="00312849">
        <w:rPr>
          <w:rFonts w:ascii="Segoe UI" w:eastAsia="Tahoma" w:hAnsi="Segoe UI" w:cs="Segoe UI"/>
          <w:sz w:val="20"/>
          <w:szCs w:val="20"/>
        </w:rPr>
        <w:t>people</w:t>
      </w:r>
      <w:proofErr w:type="gramEnd"/>
    </w:p>
    <w:p w14:paraId="23C822B6" w14:textId="2908D589" w:rsidR="0056066D" w:rsidRPr="00312849" w:rsidRDefault="0056066D" w:rsidP="00312849">
      <w:pPr>
        <w:pStyle w:val="NormalWeb"/>
        <w:numPr>
          <w:ilvl w:val="0"/>
          <w:numId w:val="16"/>
        </w:numPr>
        <w:spacing w:before="0" w:beforeAutospacing="0" w:after="0" w:afterAutospacing="0"/>
        <w:ind w:left="714" w:hanging="357"/>
        <w:rPr>
          <w:rFonts w:ascii="Segoe UI" w:hAnsi="Segoe UI" w:cs="Segoe UI"/>
          <w:sz w:val="20"/>
          <w:szCs w:val="20"/>
        </w:rPr>
      </w:pPr>
      <w:r w:rsidRPr="00312849">
        <w:rPr>
          <w:rFonts w:ascii="Segoe UI" w:hAnsi="Segoe UI" w:cs="Segoe UI"/>
          <w:sz w:val="20"/>
          <w:szCs w:val="20"/>
        </w:rPr>
        <w:t xml:space="preserve">coordinating the </w:t>
      </w:r>
      <w:r w:rsidR="0001305C">
        <w:rPr>
          <w:rFonts w:ascii="Segoe UI" w:hAnsi="Segoe UI" w:cs="Segoe UI"/>
          <w:sz w:val="20"/>
          <w:szCs w:val="20"/>
        </w:rPr>
        <w:t xml:space="preserve">academy’s </w:t>
      </w:r>
      <w:r w:rsidRPr="00312849">
        <w:rPr>
          <w:rFonts w:ascii="Segoe UI" w:hAnsi="Segoe UI" w:cs="Segoe UI"/>
          <w:sz w:val="20"/>
          <w:szCs w:val="20"/>
        </w:rPr>
        <w:t>approach to promoting positive mental health and wellbeing</w:t>
      </w:r>
    </w:p>
    <w:p w14:paraId="4FE85E88" w14:textId="77777777" w:rsidR="0056066D" w:rsidRPr="00312849" w:rsidRDefault="0056066D" w:rsidP="00312849">
      <w:pPr>
        <w:pStyle w:val="NormalWeb"/>
        <w:numPr>
          <w:ilvl w:val="0"/>
          <w:numId w:val="16"/>
        </w:numPr>
        <w:spacing w:before="0" w:beforeAutospacing="0" w:after="0" w:afterAutospacing="0"/>
        <w:ind w:left="714" w:hanging="357"/>
        <w:rPr>
          <w:rFonts w:ascii="Segoe UI" w:hAnsi="Segoe UI" w:cs="Segoe UI"/>
          <w:sz w:val="20"/>
          <w:szCs w:val="20"/>
        </w:rPr>
      </w:pPr>
      <w:r w:rsidRPr="00312849">
        <w:rPr>
          <w:rFonts w:ascii="Segoe UI" w:hAnsi="Segoe UI" w:cs="Segoe UI"/>
          <w:sz w:val="20"/>
          <w:szCs w:val="20"/>
        </w:rPr>
        <w:t xml:space="preserve">providing all members of staff with the knowledge and skills they need to identify signs of mental ill health in </w:t>
      </w:r>
      <w:proofErr w:type="gramStart"/>
      <w:r w:rsidR="007E7883" w:rsidRPr="00312849">
        <w:rPr>
          <w:rFonts w:ascii="Segoe UI" w:hAnsi="Segoe UI" w:cs="Segoe UI"/>
          <w:sz w:val="20"/>
          <w:szCs w:val="20"/>
        </w:rPr>
        <w:t>pupils</w:t>
      </w:r>
      <w:proofErr w:type="gramEnd"/>
    </w:p>
    <w:p w14:paraId="207F6D03" w14:textId="77777777" w:rsidR="0056066D" w:rsidRPr="00312849" w:rsidRDefault="0056066D" w:rsidP="00312849">
      <w:pPr>
        <w:pStyle w:val="NormalWeb"/>
        <w:numPr>
          <w:ilvl w:val="0"/>
          <w:numId w:val="16"/>
        </w:numPr>
        <w:spacing w:before="0" w:beforeAutospacing="0" w:after="0" w:afterAutospacing="0"/>
        <w:ind w:left="714" w:hanging="357"/>
        <w:rPr>
          <w:rFonts w:ascii="Segoe UI" w:hAnsi="Segoe UI" w:cs="Segoe UI"/>
          <w:sz w:val="20"/>
          <w:szCs w:val="20"/>
        </w:rPr>
      </w:pPr>
      <w:r w:rsidRPr="00312849">
        <w:rPr>
          <w:rFonts w:ascii="Segoe UI" w:hAnsi="Segoe UI" w:cs="Segoe UI"/>
          <w:sz w:val="20"/>
          <w:szCs w:val="20"/>
        </w:rPr>
        <w:t>building strong working relationships with child and adolescent mental health services and other external partners</w:t>
      </w:r>
    </w:p>
    <w:p w14:paraId="5385CB41" w14:textId="0E150350" w:rsidR="0056066D" w:rsidRPr="00312849" w:rsidRDefault="0056066D" w:rsidP="00312849">
      <w:pPr>
        <w:pStyle w:val="NormalWeb"/>
        <w:numPr>
          <w:ilvl w:val="0"/>
          <w:numId w:val="16"/>
        </w:numPr>
        <w:spacing w:before="0" w:beforeAutospacing="0" w:after="0" w:afterAutospacing="0"/>
        <w:ind w:left="714" w:hanging="357"/>
        <w:rPr>
          <w:rFonts w:ascii="Segoe UI" w:hAnsi="Segoe UI" w:cs="Segoe UI"/>
          <w:sz w:val="20"/>
          <w:szCs w:val="20"/>
        </w:rPr>
      </w:pPr>
      <w:r w:rsidRPr="00312849">
        <w:rPr>
          <w:rFonts w:ascii="Segoe UI" w:hAnsi="Segoe UI" w:cs="Segoe UI"/>
          <w:sz w:val="20"/>
          <w:szCs w:val="20"/>
        </w:rPr>
        <w:t xml:space="preserve">reporting to the governing body on the </w:t>
      </w:r>
      <w:r w:rsidR="0001305C">
        <w:rPr>
          <w:rFonts w:ascii="Segoe UI" w:hAnsi="Segoe UI" w:cs="Segoe UI"/>
          <w:sz w:val="20"/>
          <w:szCs w:val="20"/>
        </w:rPr>
        <w:t xml:space="preserve">academy’s </w:t>
      </w:r>
      <w:r w:rsidRPr="00312849">
        <w:rPr>
          <w:rFonts w:ascii="Segoe UI" w:hAnsi="Segoe UI" w:cs="Segoe UI"/>
          <w:sz w:val="20"/>
          <w:szCs w:val="20"/>
        </w:rPr>
        <w:t xml:space="preserve">wellbeing policy and programmes </w:t>
      </w:r>
    </w:p>
    <w:p w14:paraId="4ED35B2C" w14:textId="7EBB2CF7" w:rsidR="00C72843" w:rsidRPr="00312849" w:rsidRDefault="0056066D" w:rsidP="00312849">
      <w:pPr>
        <w:pStyle w:val="NormalWeb"/>
        <w:numPr>
          <w:ilvl w:val="0"/>
          <w:numId w:val="16"/>
        </w:numPr>
        <w:spacing w:before="0" w:beforeAutospacing="0" w:after="0" w:afterAutospacing="0"/>
        <w:ind w:left="714" w:hanging="357"/>
        <w:rPr>
          <w:rFonts w:ascii="Segoe UI" w:hAnsi="Segoe UI" w:cs="Segoe UI"/>
          <w:sz w:val="20"/>
          <w:szCs w:val="20"/>
        </w:rPr>
      </w:pPr>
      <w:r w:rsidRPr="00312849">
        <w:rPr>
          <w:rFonts w:ascii="Segoe UI" w:hAnsi="Segoe UI" w:cs="Segoe UI"/>
          <w:sz w:val="20"/>
          <w:szCs w:val="20"/>
        </w:rPr>
        <w:t xml:space="preserve">working with the senior leadership team (SLT), governing body, </w:t>
      </w:r>
      <w:r w:rsidR="0001305C">
        <w:rPr>
          <w:rFonts w:ascii="Segoe UI" w:hAnsi="Segoe UI" w:cs="Segoe UI"/>
          <w:sz w:val="20"/>
          <w:szCs w:val="20"/>
        </w:rPr>
        <w:t xml:space="preserve">academy </w:t>
      </w:r>
      <w:r w:rsidRPr="00312849">
        <w:rPr>
          <w:rFonts w:ascii="Segoe UI" w:hAnsi="Segoe UI" w:cs="Segoe UI"/>
          <w:sz w:val="20"/>
          <w:szCs w:val="20"/>
        </w:rPr>
        <w:t xml:space="preserve">staff, parents and </w:t>
      </w:r>
      <w:r w:rsidR="007E7883" w:rsidRPr="00312849">
        <w:rPr>
          <w:rFonts w:ascii="Segoe UI" w:hAnsi="Segoe UI" w:cs="Segoe UI"/>
          <w:sz w:val="20"/>
          <w:szCs w:val="20"/>
        </w:rPr>
        <w:t>pupils</w:t>
      </w:r>
      <w:r w:rsidRPr="00312849">
        <w:rPr>
          <w:rFonts w:ascii="Segoe UI" w:hAnsi="Segoe UI" w:cs="Segoe UI"/>
          <w:sz w:val="20"/>
          <w:szCs w:val="20"/>
        </w:rPr>
        <w:t xml:space="preserve"> to create an environment where everyone feel safe, supported and </w:t>
      </w:r>
      <w:proofErr w:type="gramStart"/>
      <w:r w:rsidRPr="00312849">
        <w:rPr>
          <w:rFonts w:ascii="Segoe UI" w:hAnsi="Segoe UI" w:cs="Segoe UI"/>
          <w:sz w:val="20"/>
          <w:szCs w:val="20"/>
        </w:rPr>
        <w:t>motivated</w:t>
      </w:r>
      <w:proofErr w:type="gramEnd"/>
      <w:r w:rsidR="00DC1F1B" w:rsidRPr="00312849">
        <w:rPr>
          <w:rFonts w:ascii="Segoe UI" w:hAnsi="Segoe UI" w:cs="Segoe UI"/>
          <w:sz w:val="20"/>
          <w:szCs w:val="20"/>
        </w:rPr>
        <w:t xml:space="preserve"> </w:t>
      </w:r>
    </w:p>
    <w:p w14:paraId="1D5D89AB" w14:textId="77777777" w:rsidR="00BA1599" w:rsidRPr="00312849" w:rsidRDefault="0056066D" w:rsidP="00312849">
      <w:pPr>
        <w:pStyle w:val="NormalWeb"/>
        <w:numPr>
          <w:ilvl w:val="0"/>
          <w:numId w:val="16"/>
        </w:numPr>
        <w:spacing w:before="0" w:beforeAutospacing="0" w:after="0" w:afterAutospacing="0"/>
        <w:ind w:left="714" w:hanging="357"/>
        <w:rPr>
          <w:rFonts w:ascii="Segoe UI" w:hAnsi="Segoe UI" w:cs="Segoe UI"/>
          <w:sz w:val="20"/>
          <w:szCs w:val="20"/>
        </w:rPr>
      </w:pPr>
      <w:r w:rsidRPr="00312849">
        <w:rPr>
          <w:rFonts w:ascii="Segoe UI" w:hAnsi="Segoe UI" w:cs="Segoe UI"/>
          <w:sz w:val="20"/>
          <w:szCs w:val="20"/>
        </w:rPr>
        <w:t xml:space="preserve">disseminating information to staff to ensure the best outcomes for </w:t>
      </w:r>
      <w:proofErr w:type="gramStart"/>
      <w:r w:rsidR="007E7883" w:rsidRPr="00312849">
        <w:rPr>
          <w:rFonts w:ascii="Segoe UI" w:hAnsi="Segoe UI" w:cs="Segoe UI"/>
          <w:sz w:val="20"/>
          <w:szCs w:val="20"/>
        </w:rPr>
        <w:t>pupils</w:t>
      </w:r>
      <w:proofErr w:type="gramEnd"/>
    </w:p>
    <w:p w14:paraId="28772111" w14:textId="77777777" w:rsidR="00BA1599" w:rsidRPr="00312849" w:rsidRDefault="00C72843" w:rsidP="00312849">
      <w:pPr>
        <w:widowControl/>
        <w:numPr>
          <w:ilvl w:val="0"/>
          <w:numId w:val="16"/>
        </w:numPr>
        <w:autoSpaceDE/>
        <w:autoSpaceDN/>
        <w:ind w:left="714" w:hanging="357"/>
        <w:rPr>
          <w:rFonts w:ascii="Segoe UI" w:eastAsia="Tahoma" w:hAnsi="Segoe UI" w:cs="Segoe UI"/>
          <w:sz w:val="20"/>
          <w:szCs w:val="20"/>
        </w:rPr>
      </w:pPr>
      <w:r w:rsidRPr="00312849">
        <w:rPr>
          <w:rFonts w:ascii="Segoe UI" w:eastAsia="Tahoma" w:hAnsi="Segoe UI" w:cs="Segoe UI"/>
          <w:sz w:val="20"/>
          <w:szCs w:val="20"/>
        </w:rPr>
        <w:t>t</w:t>
      </w:r>
      <w:r w:rsidR="00BA1599" w:rsidRPr="00312849">
        <w:rPr>
          <w:rFonts w:ascii="Segoe UI" w:eastAsia="Tahoma" w:hAnsi="Segoe UI" w:cs="Segoe UI"/>
          <w:sz w:val="20"/>
          <w:szCs w:val="20"/>
        </w:rPr>
        <w:t xml:space="preserve">he knowledge and confidence to advocate for mental health </w:t>
      </w:r>
      <w:proofErr w:type="gramStart"/>
      <w:r w:rsidR="00BA1599" w:rsidRPr="00312849">
        <w:rPr>
          <w:rFonts w:ascii="Segoe UI" w:eastAsia="Tahoma" w:hAnsi="Segoe UI" w:cs="Segoe UI"/>
          <w:sz w:val="20"/>
          <w:szCs w:val="20"/>
        </w:rPr>
        <w:t>awareness</w:t>
      </w:r>
      <w:proofErr w:type="gramEnd"/>
    </w:p>
    <w:p w14:paraId="7175B24D" w14:textId="3F90CC3E" w:rsidR="00312849" w:rsidRDefault="00C72843" w:rsidP="00391E68">
      <w:pPr>
        <w:pStyle w:val="NormalWeb"/>
        <w:numPr>
          <w:ilvl w:val="0"/>
          <w:numId w:val="16"/>
        </w:numPr>
        <w:spacing w:before="0" w:beforeAutospacing="0" w:after="0" w:afterAutospacing="0"/>
        <w:ind w:left="714" w:hanging="357"/>
        <w:rPr>
          <w:rFonts w:ascii="Segoe UI" w:hAnsi="Segoe UI" w:cs="Segoe UI"/>
          <w:sz w:val="20"/>
          <w:szCs w:val="20"/>
        </w:rPr>
      </w:pPr>
      <w:r w:rsidRPr="00312849">
        <w:rPr>
          <w:rFonts w:ascii="Segoe UI" w:eastAsia="Tahoma" w:hAnsi="Segoe UI" w:cs="Segoe UI"/>
          <w:sz w:val="20"/>
          <w:szCs w:val="20"/>
        </w:rPr>
        <w:t>t</w:t>
      </w:r>
      <w:r w:rsidR="00BA1599" w:rsidRPr="00312849">
        <w:rPr>
          <w:rFonts w:ascii="Segoe UI" w:eastAsia="Tahoma" w:hAnsi="Segoe UI" w:cs="Segoe UI"/>
          <w:sz w:val="20"/>
          <w:szCs w:val="20"/>
        </w:rPr>
        <w:t>he skills to support positive well-being.</w:t>
      </w:r>
    </w:p>
    <w:p w14:paraId="30F847C8" w14:textId="77777777" w:rsidR="00391E68" w:rsidRPr="00391E68" w:rsidRDefault="00391E68" w:rsidP="00391E68">
      <w:pPr>
        <w:pStyle w:val="NormalWeb"/>
        <w:spacing w:before="0" w:beforeAutospacing="0" w:after="0" w:afterAutospacing="0"/>
        <w:ind w:left="714"/>
        <w:rPr>
          <w:rFonts w:ascii="Segoe UI" w:hAnsi="Segoe UI" w:cs="Segoe UI"/>
          <w:sz w:val="20"/>
          <w:szCs w:val="20"/>
        </w:rPr>
      </w:pPr>
    </w:p>
    <w:p w14:paraId="1282A5A7" w14:textId="77777777" w:rsidR="0056066D" w:rsidRPr="00DA16AE" w:rsidRDefault="0056066D" w:rsidP="0056066D">
      <w:pPr>
        <w:spacing w:line="276" w:lineRule="auto"/>
        <w:rPr>
          <w:rFonts w:ascii="Segoe UI" w:hAnsi="Segoe UI" w:cs="Segoe UI"/>
          <w:b/>
        </w:rPr>
      </w:pPr>
      <w:r w:rsidRPr="00DA16AE">
        <w:rPr>
          <w:rFonts w:ascii="Segoe UI" w:hAnsi="Segoe UI" w:cs="Segoe UI"/>
          <w:b/>
        </w:rPr>
        <w:t xml:space="preserve">The </w:t>
      </w:r>
      <w:r w:rsidR="00BA1599" w:rsidRPr="00DA16AE">
        <w:rPr>
          <w:rFonts w:ascii="Segoe UI" w:hAnsi="Segoe UI" w:cs="Segoe UI"/>
          <w:b/>
        </w:rPr>
        <w:t>Headteacher</w:t>
      </w:r>
      <w:r w:rsidRPr="00DA16AE">
        <w:rPr>
          <w:rFonts w:ascii="Segoe UI" w:hAnsi="Segoe UI" w:cs="Segoe UI"/>
          <w:b/>
        </w:rPr>
        <w:t xml:space="preserve"> is responsible for:</w:t>
      </w:r>
    </w:p>
    <w:p w14:paraId="3919C30C" w14:textId="77777777" w:rsidR="0056066D" w:rsidRPr="00312849" w:rsidRDefault="0056066D" w:rsidP="00391E68">
      <w:pPr>
        <w:pStyle w:val="NormalWeb"/>
        <w:numPr>
          <w:ilvl w:val="0"/>
          <w:numId w:val="16"/>
        </w:numPr>
        <w:spacing w:before="0" w:beforeAutospacing="0" w:after="0" w:afterAutospacing="0"/>
        <w:ind w:left="714" w:hanging="357"/>
        <w:rPr>
          <w:rFonts w:ascii="Segoe UI" w:hAnsi="Segoe UI" w:cs="Segoe UI"/>
          <w:sz w:val="20"/>
          <w:szCs w:val="20"/>
        </w:rPr>
      </w:pPr>
      <w:r w:rsidRPr="00312849">
        <w:rPr>
          <w:rFonts w:ascii="Segoe UI" w:hAnsi="Segoe UI" w:cs="Segoe UI"/>
          <w:sz w:val="20"/>
          <w:szCs w:val="20"/>
        </w:rPr>
        <w:t xml:space="preserve">reviewing this policy on a regular basis, ensuring that it is developed in consultation with students, parents and members of </w:t>
      </w:r>
      <w:proofErr w:type="gramStart"/>
      <w:r w:rsidRPr="00312849">
        <w:rPr>
          <w:rFonts w:ascii="Segoe UI" w:hAnsi="Segoe UI" w:cs="Segoe UI"/>
          <w:sz w:val="20"/>
          <w:szCs w:val="20"/>
        </w:rPr>
        <w:t>staff</w:t>
      </w:r>
      <w:proofErr w:type="gramEnd"/>
    </w:p>
    <w:p w14:paraId="2C5C72DC" w14:textId="77777777" w:rsidR="0056066D" w:rsidRPr="00312849" w:rsidRDefault="0056066D" w:rsidP="0056066D">
      <w:pPr>
        <w:pStyle w:val="NormalWeb"/>
        <w:numPr>
          <w:ilvl w:val="0"/>
          <w:numId w:val="16"/>
        </w:numPr>
        <w:spacing w:line="276" w:lineRule="auto"/>
        <w:rPr>
          <w:rFonts w:ascii="Segoe UI" w:hAnsi="Segoe UI" w:cs="Segoe UI"/>
          <w:sz w:val="20"/>
          <w:szCs w:val="20"/>
        </w:rPr>
      </w:pPr>
      <w:r w:rsidRPr="00312849">
        <w:rPr>
          <w:rFonts w:ascii="Segoe UI" w:hAnsi="Segoe UI" w:cs="Segoe UI"/>
          <w:sz w:val="20"/>
          <w:szCs w:val="20"/>
        </w:rPr>
        <w:t xml:space="preserve">ensuring that staff are equipped with the appropriate training to support students in mental health and </w:t>
      </w:r>
      <w:proofErr w:type="gramStart"/>
      <w:r w:rsidRPr="00312849">
        <w:rPr>
          <w:rFonts w:ascii="Segoe UI" w:hAnsi="Segoe UI" w:cs="Segoe UI"/>
          <w:sz w:val="20"/>
          <w:szCs w:val="20"/>
        </w:rPr>
        <w:t>wellbeing</w:t>
      </w:r>
      <w:proofErr w:type="gramEnd"/>
    </w:p>
    <w:p w14:paraId="71AF310B" w14:textId="77777777" w:rsidR="0056066D" w:rsidRPr="00312849" w:rsidRDefault="0056066D" w:rsidP="0056066D">
      <w:pPr>
        <w:pStyle w:val="NormalWeb"/>
        <w:numPr>
          <w:ilvl w:val="0"/>
          <w:numId w:val="16"/>
        </w:numPr>
        <w:spacing w:line="276" w:lineRule="auto"/>
        <w:rPr>
          <w:rFonts w:ascii="Segoe UI" w:hAnsi="Segoe UI" w:cs="Segoe UI"/>
          <w:sz w:val="20"/>
          <w:szCs w:val="20"/>
        </w:rPr>
      </w:pPr>
      <w:r w:rsidRPr="00312849">
        <w:rPr>
          <w:rFonts w:ascii="Segoe UI" w:hAnsi="Segoe UI" w:cs="Segoe UI"/>
          <w:sz w:val="20"/>
          <w:szCs w:val="20"/>
        </w:rPr>
        <w:t xml:space="preserve">listening to the views of students and parents making sure that they have opportunities to contribute to the decision-making </w:t>
      </w:r>
      <w:proofErr w:type="gramStart"/>
      <w:r w:rsidRPr="00312849">
        <w:rPr>
          <w:rFonts w:ascii="Segoe UI" w:hAnsi="Segoe UI" w:cs="Segoe UI"/>
          <w:sz w:val="20"/>
          <w:szCs w:val="20"/>
        </w:rPr>
        <w:t>process</w:t>
      </w:r>
      <w:proofErr w:type="gramEnd"/>
    </w:p>
    <w:p w14:paraId="68F96C01" w14:textId="77777777" w:rsidR="0056066D" w:rsidRPr="00312849" w:rsidRDefault="0056066D" w:rsidP="0056066D">
      <w:pPr>
        <w:pStyle w:val="NormalWeb"/>
        <w:numPr>
          <w:ilvl w:val="0"/>
          <w:numId w:val="16"/>
        </w:numPr>
        <w:spacing w:line="276" w:lineRule="auto"/>
        <w:rPr>
          <w:rFonts w:ascii="Segoe UI" w:hAnsi="Segoe UI" w:cs="Segoe UI"/>
          <w:sz w:val="20"/>
          <w:szCs w:val="20"/>
        </w:rPr>
      </w:pPr>
      <w:r w:rsidRPr="00312849">
        <w:rPr>
          <w:rFonts w:ascii="Segoe UI" w:hAnsi="Segoe UI" w:cs="Segoe UI"/>
          <w:sz w:val="20"/>
          <w:szCs w:val="20"/>
        </w:rPr>
        <w:t>ensuring that the academy shares information on mental health with all students and parents.</w:t>
      </w:r>
    </w:p>
    <w:p w14:paraId="43B149B1" w14:textId="77777777" w:rsidR="0056066D" w:rsidRPr="00312849" w:rsidRDefault="0056066D" w:rsidP="0056066D">
      <w:pPr>
        <w:spacing w:line="276" w:lineRule="auto"/>
        <w:rPr>
          <w:rFonts w:ascii="Segoe UI" w:hAnsi="Segoe UI" w:cs="Segoe UI"/>
          <w:sz w:val="20"/>
          <w:szCs w:val="20"/>
        </w:rPr>
      </w:pPr>
      <w:r w:rsidRPr="00312849">
        <w:rPr>
          <w:rFonts w:ascii="Segoe UI" w:hAnsi="Segoe UI" w:cs="Segoe UI"/>
          <w:sz w:val="20"/>
          <w:szCs w:val="20"/>
        </w:rPr>
        <w:t xml:space="preserve">The </w:t>
      </w:r>
      <w:r w:rsidR="00BA1599" w:rsidRPr="00312849">
        <w:rPr>
          <w:rFonts w:ascii="Segoe UI" w:hAnsi="Segoe UI" w:cs="Segoe UI"/>
          <w:sz w:val="20"/>
          <w:szCs w:val="20"/>
        </w:rPr>
        <w:t>Headteacher</w:t>
      </w:r>
      <w:r w:rsidRPr="00312849">
        <w:rPr>
          <w:rFonts w:ascii="Segoe UI" w:hAnsi="Segoe UI" w:cs="Segoe UI"/>
          <w:sz w:val="20"/>
          <w:szCs w:val="20"/>
        </w:rPr>
        <w:t xml:space="preserve"> implements these responsibilities with the support of appropriate members of the senior leadership team such as the senior leaders and pastoral staff including the SEND team.</w:t>
      </w:r>
    </w:p>
    <w:p w14:paraId="0364D14A" w14:textId="77777777" w:rsidR="0005476B" w:rsidRPr="00DA16AE" w:rsidRDefault="0005476B" w:rsidP="0056066D">
      <w:pPr>
        <w:spacing w:line="276" w:lineRule="auto"/>
        <w:rPr>
          <w:rFonts w:ascii="Segoe UI" w:hAnsi="Segoe UI" w:cs="Segoe UI"/>
        </w:rPr>
      </w:pPr>
    </w:p>
    <w:p w14:paraId="4DBDAA05" w14:textId="77777777" w:rsidR="0056066D" w:rsidRPr="00DA16AE" w:rsidRDefault="0056066D" w:rsidP="0056066D">
      <w:pPr>
        <w:spacing w:line="276" w:lineRule="auto"/>
        <w:rPr>
          <w:rFonts w:ascii="Segoe UI" w:hAnsi="Segoe UI" w:cs="Segoe UI"/>
          <w:b/>
        </w:rPr>
      </w:pPr>
      <w:r w:rsidRPr="00DA16AE">
        <w:rPr>
          <w:rFonts w:ascii="Segoe UI" w:hAnsi="Segoe UI" w:cs="Segoe UI"/>
          <w:b/>
        </w:rPr>
        <w:t>The designated safeguarding lead is responsible for:</w:t>
      </w:r>
    </w:p>
    <w:p w14:paraId="00306D1E" w14:textId="77777777" w:rsidR="0056066D" w:rsidRPr="00DA16AE" w:rsidRDefault="0056066D" w:rsidP="00391E68">
      <w:pPr>
        <w:pStyle w:val="NormalWeb"/>
        <w:numPr>
          <w:ilvl w:val="0"/>
          <w:numId w:val="16"/>
        </w:numPr>
        <w:spacing w:before="0" w:beforeAutospacing="0" w:after="0" w:afterAutospacing="0"/>
        <w:ind w:left="714" w:hanging="357"/>
        <w:rPr>
          <w:rFonts w:ascii="Segoe UI" w:hAnsi="Segoe UI" w:cs="Segoe UI"/>
          <w:sz w:val="20"/>
        </w:rPr>
      </w:pPr>
      <w:r w:rsidRPr="00DA16AE">
        <w:rPr>
          <w:rFonts w:ascii="Segoe UI" w:hAnsi="Segoe UI" w:cs="Segoe UI"/>
          <w:sz w:val="20"/>
        </w:rPr>
        <w:t>keeping detailed records of any significant mental health concerns</w:t>
      </w:r>
    </w:p>
    <w:p w14:paraId="5CD6CF92" w14:textId="77777777" w:rsidR="0056066D" w:rsidRPr="00DA16AE" w:rsidRDefault="0056066D" w:rsidP="0056066D">
      <w:pPr>
        <w:pStyle w:val="NormalWeb"/>
        <w:numPr>
          <w:ilvl w:val="0"/>
          <w:numId w:val="16"/>
        </w:numPr>
        <w:spacing w:line="276" w:lineRule="auto"/>
        <w:rPr>
          <w:rFonts w:ascii="Segoe UI" w:hAnsi="Segoe UI" w:cs="Segoe UI"/>
          <w:sz w:val="20"/>
        </w:rPr>
      </w:pPr>
      <w:r w:rsidRPr="00DA16AE">
        <w:rPr>
          <w:rFonts w:ascii="Segoe UI" w:hAnsi="Segoe UI" w:cs="Segoe UI"/>
          <w:sz w:val="20"/>
        </w:rPr>
        <w:t xml:space="preserve">liaising with external services where there </w:t>
      </w:r>
      <w:proofErr w:type="gramStart"/>
      <w:r w:rsidRPr="00DA16AE">
        <w:rPr>
          <w:rFonts w:ascii="Segoe UI" w:hAnsi="Segoe UI" w:cs="Segoe UI"/>
          <w:sz w:val="20"/>
        </w:rPr>
        <w:t>are</w:t>
      </w:r>
      <w:proofErr w:type="gramEnd"/>
      <w:r w:rsidRPr="00DA16AE">
        <w:rPr>
          <w:rFonts w:ascii="Segoe UI" w:hAnsi="Segoe UI" w:cs="Segoe UI"/>
          <w:sz w:val="20"/>
        </w:rPr>
        <w:t xml:space="preserve"> any significant mental health concerns</w:t>
      </w:r>
    </w:p>
    <w:p w14:paraId="37E5EC4F" w14:textId="6C4DD06F" w:rsidR="0056066D" w:rsidRPr="00DA16AE" w:rsidRDefault="0056066D" w:rsidP="0056066D">
      <w:pPr>
        <w:pStyle w:val="NormalWeb"/>
        <w:numPr>
          <w:ilvl w:val="0"/>
          <w:numId w:val="16"/>
        </w:numPr>
        <w:spacing w:line="276" w:lineRule="auto"/>
        <w:rPr>
          <w:rFonts w:ascii="Segoe UI" w:hAnsi="Segoe UI" w:cs="Segoe UI"/>
          <w:sz w:val="20"/>
        </w:rPr>
      </w:pPr>
      <w:r w:rsidRPr="00DA16AE">
        <w:rPr>
          <w:rFonts w:ascii="Segoe UI" w:hAnsi="Segoe UI" w:cs="Segoe UI"/>
          <w:sz w:val="20"/>
        </w:rPr>
        <w:t xml:space="preserve">acting as a source of support and expertise to the </w:t>
      </w:r>
      <w:r w:rsidR="0001305C">
        <w:rPr>
          <w:rFonts w:ascii="Segoe UI" w:hAnsi="Segoe UI" w:cs="Segoe UI"/>
          <w:sz w:val="20"/>
        </w:rPr>
        <w:t xml:space="preserve">academy </w:t>
      </w:r>
      <w:r w:rsidRPr="00DA16AE">
        <w:rPr>
          <w:rFonts w:ascii="Segoe UI" w:hAnsi="Segoe UI" w:cs="Segoe UI"/>
          <w:sz w:val="20"/>
        </w:rPr>
        <w:t>community.</w:t>
      </w:r>
    </w:p>
    <w:p w14:paraId="0AA75384" w14:textId="01F8EC13" w:rsidR="0056066D" w:rsidRPr="00DA16AE" w:rsidRDefault="0056066D" w:rsidP="00391E68">
      <w:pPr>
        <w:pStyle w:val="NormalWeb"/>
        <w:spacing w:before="0" w:beforeAutospacing="0" w:after="0" w:afterAutospacing="0"/>
        <w:rPr>
          <w:rFonts w:ascii="Segoe UI" w:hAnsi="Segoe UI" w:cs="Segoe UI"/>
          <w:b/>
        </w:rPr>
      </w:pPr>
      <w:r w:rsidRPr="00832C8B">
        <w:rPr>
          <w:rFonts w:ascii="Segoe UI" w:hAnsi="Segoe UI" w:cs="Segoe UI"/>
          <w:b/>
          <w:sz w:val="22"/>
          <w:szCs w:val="22"/>
        </w:rPr>
        <w:t xml:space="preserve">All members of </w:t>
      </w:r>
      <w:r w:rsidR="0001305C">
        <w:rPr>
          <w:rFonts w:ascii="Segoe UI" w:hAnsi="Segoe UI" w:cs="Segoe UI"/>
          <w:b/>
          <w:sz w:val="22"/>
          <w:szCs w:val="22"/>
        </w:rPr>
        <w:t xml:space="preserve">academy </w:t>
      </w:r>
      <w:r w:rsidRPr="00832C8B">
        <w:rPr>
          <w:rFonts w:ascii="Segoe UI" w:hAnsi="Segoe UI" w:cs="Segoe UI"/>
          <w:b/>
          <w:sz w:val="22"/>
          <w:szCs w:val="22"/>
        </w:rPr>
        <w:t>staff are responsible for</w:t>
      </w:r>
      <w:r w:rsidRPr="00DA16AE">
        <w:rPr>
          <w:rFonts w:ascii="Segoe UI" w:hAnsi="Segoe UI" w:cs="Segoe UI"/>
          <w:b/>
        </w:rPr>
        <w:t>:</w:t>
      </w:r>
    </w:p>
    <w:p w14:paraId="503BA700" w14:textId="77777777" w:rsidR="0056066D" w:rsidRPr="00DA16AE" w:rsidRDefault="0056066D" w:rsidP="00391E68">
      <w:pPr>
        <w:pStyle w:val="NormalWeb"/>
        <w:numPr>
          <w:ilvl w:val="0"/>
          <w:numId w:val="16"/>
        </w:numPr>
        <w:spacing w:before="0" w:beforeAutospacing="0" w:after="0" w:afterAutospacing="0"/>
        <w:ind w:left="714" w:hanging="357"/>
        <w:rPr>
          <w:rFonts w:ascii="Segoe UI" w:hAnsi="Segoe UI" w:cs="Segoe UI"/>
          <w:sz w:val="20"/>
        </w:rPr>
      </w:pPr>
      <w:r w:rsidRPr="00DA16AE">
        <w:rPr>
          <w:rFonts w:ascii="Segoe UI" w:hAnsi="Segoe UI" w:cs="Segoe UI"/>
          <w:sz w:val="20"/>
        </w:rPr>
        <w:t xml:space="preserve">treating all students with empathy, </w:t>
      </w:r>
      <w:proofErr w:type="gramStart"/>
      <w:r w:rsidRPr="00DA16AE">
        <w:rPr>
          <w:rFonts w:ascii="Segoe UI" w:hAnsi="Segoe UI" w:cs="Segoe UI"/>
          <w:sz w:val="20"/>
        </w:rPr>
        <w:t>respect</w:t>
      </w:r>
      <w:proofErr w:type="gramEnd"/>
      <w:r w:rsidRPr="00DA16AE">
        <w:rPr>
          <w:rFonts w:ascii="Segoe UI" w:hAnsi="Segoe UI" w:cs="Segoe UI"/>
          <w:sz w:val="20"/>
        </w:rPr>
        <w:t xml:space="preserve"> and kindness</w:t>
      </w:r>
    </w:p>
    <w:p w14:paraId="1B827FBF" w14:textId="77777777" w:rsidR="0056066D" w:rsidRPr="00DA16AE" w:rsidRDefault="0056066D" w:rsidP="0056066D">
      <w:pPr>
        <w:pStyle w:val="NormalWeb"/>
        <w:numPr>
          <w:ilvl w:val="0"/>
          <w:numId w:val="16"/>
        </w:numPr>
        <w:spacing w:line="276" w:lineRule="auto"/>
        <w:rPr>
          <w:rFonts w:ascii="Segoe UI" w:hAnsi="Segoe UI" w:cs="Segoe UI"/>
          <w:sz w:val="20"/>
        </w:rPr>
      </w:pPr>
      <w:r w:rsidRPr="00DA16AE">
        <w:rPr>
          <w:rFonts w:ascii="Segoe UI" w:hAnsi="Segoe UI" w:cs="Segoe UI"/>
          <w:sz w:val="20"/>
        </w:rPr>
        <w:t xml:space="preserve">encouraging students to disclose concerns or seek help when </w:t>
      </w:r>
      <w:proofErr w:type="gramStart"/>
      <w:r w:rsidRPr="00DA16AE">
        <w:rPr>
          <w:rFonts w:ascii="Segoe UI" w:hAnsi="Segoe UI" w:cs="Segoe UI"/>
          <w:sz w:val="20"/>
        </w:rPr>
        <w:t>necessary</w:t>
      </w:r>
      <w:proofErr w:type="gramEnd"/>
      <w:r w:rsidRPr="00DA16AE">
        <w:rPr>
          <w:rFonts w:ascii="Segoe UI" w:hAnsi="Segoe UI" w:cs="Segoe UI"/>
          <w:sz w:val="20"/>
        </w:rPr>
        <w:t xml:space="preserve"> </w:t>
      </w:r>
    </w:p>
    <w:p w14:paraId="786B8691" w14:textId="77777777" w:rsidR="0056066D" w:rsidRPr="00DA16AE" w:rsidRDefault="0056066D" w:rsidP="0056066D">
      <w:pPr>
        <w:pStyle w:val="NormalWeb"/>
        <w:numPr>
          <w:ilvl w:val="0"/>
          <w:numId w:val="16"/>
        </w:numPr>
        <w:spacing w:line="276" w:lineRule="auto"/>
        <w:rPr>
          <w:rFonts w:ascii="Segoe UI" w:hAnsi="Segoe UI" w:cs="Segoe UI"/>
          <w:sz w:val="20"/>
        </w:rPr>
      </w:pPr>
      <w:r w:rsidRPr="00DA16AE">
        <w:rPr>
          <w:rFonts w:ascii="Segoe UI" w:hAnsi="Segoe UI" w:cs="Segoe UI"/>
          <w:sz w:val="20"/>
        </w:rPr>
        <w:t>reporting any wellbeing or mental health concerns to the academy’s designated lead for mental health and wellbeing.</w:t>
      </w:r>
    </w:p>
    <w:p w14:paraId="5016741E" w14:textId="77777777" w:rsidR="0056066D" w:rsidRPr="00DA16AE" w:rsidRDefault="0056066D" w:rsidP="0056066D">
      <w:pPr>
        <w:pStyle w:val="NormalWeb"/>
        <w:numPr>
          <w:ilvl w:val="0"/>
          <w:numId w:val="16"/>
        </w:numPr>
        <w:spacing w:line="276" w:lineRule="auto"/>
        <w:rPr>
          <w:rFonts w:ascii="Segoe UI" w:hAnsi="Segoe UI" w:cs="Segoe UI"/>
          <w:sz w:val="20"/>
        </w:rPr>
      </w:pPr>
      <w:r w:rsidRPr="00DA16AE">
        <w:rPr>
          <w:rFonts w:ascii="Segoe UI" w:hAnsi="Segoe UI" w:cs="Segoe UI"/>
          <w:sz w:val="20"/>
        </w:rPr>
        <w:t xml:space="preserve">keeping up to date with issues pertaining to individual students. </w:t>
      </w:r>
    </w:p>
    <w:p w14:paraId="08717E17" w14:textId="77777777" w:rsidR="00B001BC" w:rsidRPr="00DA16AE" w:rsidRDefault="00B001BC" w:rsidP="00391E68">
      <w:pPr>
        <w:widowControl/>
        <w:autoSpaceDE/>
        <w:autoSpaceDN/>
        <w:contextualSpacing/>
        <w:rPr>
          <w:rFonts w:ascii="Segoe UI" w:hAnsi="Segoe UI" w:cs="Segoe UI"/>
          <w:b/>
        </w:rPr>
      </w:pPr>
      <w:r w:rsidRPr="00DA16AE">
        <w:rPr>
          <w:rFonts w:ascii="Segoe UI" w:hAnsi="Segoe UI" w:cs="Segoe UI"/>
          <w:b/>
        </w:rPr>
        <w:t xml:space="preserve">Examples of good practice may include: </w:t>
      </w:r>
    </w:p>
    <w:p w14:paraId="04FEEE02" w14:textId="27AC14F7" w:rsidR="001A2B09" w:rsidRPr="00DA16AE" w:rsidRDefault="001A2B09" w:rsidP="00391E68">
      <w:pPr>
        <w:pStyle w:val="NormalWeb"/>
        <w:numPr>
          <w:ilvl w:val="0"/>
          <w:numId w:val="16"/>
        </w:numPr>
        <w:spacing w:before="0" w:beforeAutospacing="0" w:after="0" w:afterAutospacing="0"/>
        <w:rPr>
          <w:rFonts w:ascii="Segoe UI" w:hAnsi="Segoe UI" w:cs="Segoe UI"/>
          <w:sz w:val="20"/>
        </w:rPr>
      </w:pPr>
      <w:r w:rsidRPr="00DA16AE">
        <w:rPr>
          <w:rFonts w:ascii="Segoe UI" w:hAnsi="Segoe UI" w:cs="Segoe UI"/>
          <w:sz w:val="20"/>
        </w:rPr>
        <w:t xml:space="preserve">organising whole </w:t>
      </w:r>
      <w:r w:rsidR="0001305C">
        <w:rPr>
          <w:rFonts w:ascii="Segoe UI" w:hAnsi="Segoe UI" w:cs="Segoe UI"/>
          <w:sz w:val="20"/>
        </w:rPr>
        <w:t xml:space="preserve">academy </w:t>
      </w:r>
      <w:r w:rsidRPr="00DA16AE">
        <w:rPr>
          <w:rFonts w:ascii="Segoe UI" w:hAnsi="Segoe UI" w:cs="Segoe UI"/>
          <w:sz w:val="20"/>
        </w:rPr>
        <w:t xml:space="preserve">or year group assemblies to discuss specific mental health and wellbeing </w:t>
      </w:r>
      <w:proofErr w:type="gramStart"/>
      <w:r w:rsidRPr="00DA16AE">
        <w:rPr>
          <w:rFonts w:ascii="Segoe UI" w:hAnsi="Segoe UI" w:cs="Segoe UI"/>
          <w:sz w:val="20"/>
        </w:rPr>
        <w:t>issues</w:t>
      </w:r>
      <w:proofErr w:type="gramEnd"/>
      <w:r w:rsidRPr="00DA16AE">
        <w:rPr>
          <w:rFonts w:ascii="Segoe UI" w:hAnsi="Segoe UI" w:cs="Segoe UI"/>
          <w:sz w:val="20"/>
        </w:rPr>
        <w:t xml:space="preserve"> </w:t>
      </w:r>
    </w:p>
    <w:p w14:paraId="42FD784D" w14:textId="77777777" w:rsidR="001A2B09" w:rsidRPr="00DA16AE" w:rsidRDefault="001A2B09" w:rsidP="001A2B09">
      <w:pPr>
        <w:pStyle w:val="NormalWeb"/>
        <w:numPr>
          <w:ilvl w:val="0"/>
          <w:numId w:val="16"/>
        </w:numPr>
        <w:spacing w:line="276" w:lineRule="auto"/>
        <w:rPr>
          <w:rFonts w:ascii="Segoe UI" w:hAnsi="Segoe UI" w:cs="Segoe UI"/>
          <w:sz w:val="20"/>
        </w:rPr>
      </w:pPr>
      <w:r w:rsidRPr="00DA16AE">
        <w:rPr>
          <w:rFonts w:ascii="Segoe UI" w:hAnsi="Segoe UI" w:cs="Segoe UI"/>
          <w:sz w:val="20"/>
        </w:rPr>
        <w:t xml:space="preserve">arranging for external speakers to visit and discuss topical issues such as the use of social media or the impact of body </w:t>
      </w:r>
      <w:proofErr w:type="gramStart"/>
      <w:r w:rsidRPr="00DA16AE">
        <w:rPr>
          <w:rFonts w:ascii="Segoe UI" w:hAnsi="Segoe UI" w:cs="Segoe UI"/>
          <w:sz w:val="20"/>
        </w:rPr>
        <w:t>image</w:t>
      </w:r>
      <w:proofErr w:type="gramEnd"/>
    </w:p>
    <w:p w14:paraId="10FCF6F2" w14:textId="77777777" w:rsidR="001A2B09" w:rsidRPr="00DA16AE" w:rsidRDefault="001A2B09" w:rsidP="001A2B09">
      <w:pPr>
        <w:pStyle w:val="NormalWeb"/>
        <w:numPr>
          <w:ilvl w:val="0"/>
          <w:numId w:val="16"/>
        </w:numPr>
        <w:spacing w:line="276" w:lineRule="auto"/>
        <w:rPr>
          <w:rFonts w:ascii="Segoe UI" w:hAnsi="Segoe UI" w:cs="Segoe UI"/>
          <w:sz w:val="20"/>
        </w:rPr>
      </w:pPr>
      <w:r w:rsidRPr="00DA16AE">
        <w:rPr>
          <w:rFonts w:ascii="Segoe UI" w:hAnsi="Segoe UI" w:cs="Segoe UI"/>
          <w:sz w:val="20"/>
        </w:rPr>
        <w:t xml:space="preserve">using key dates such as Mental Health Awareness Week and World Mental Health Day as opportunities to raise the profile of mental </w:t>
      </w:r>
      <w:proofErr w:type="gramStart"/>
      <w:r w:rsidRPr="00DA16AE">
        <w:rPr>
          <w:rFonts w:ascii="Segoe UI" w:hAnsi="Segoe UI" w:cs="Segoe UI"/>
          <w:sz w:val="20"/>
        </w:rPr>
        <w:t>health</w:t>
      </w:r>
      <w:proofErr w:type="gramEnd"/>
    </w:p>
    <w:p w14:paraId="539A54A4" w14:textId="77777777" w:rsidR="001A2B09" w:rsidRPr="00DA16AE" w:rsidRDefault="001A2B09" w:rsidP="001A2B09">
      <w:pPr>
        <w:pStyle w:val="NormalWeb"/>
        <w:numPr>
          <w:ilvl w:val="0"/>
          <w:numId w:val="16"/>
        </w:numPr>
        <w:spacing w:line="276" w:lineRule="auto"/>
        <w:rPr>
          <w:rFonts w:ascii="Segoe UI" w:hAnsi="Segoe UI" w:cs="Segoe UI"/>
          <w:sz w:val="20"/>
        </w:rPr>
      </w:pPr>
      <w:r w:rsidRPr="00DA16AE">
        <w:rPr>
          <w:rFonts w:ascii="Segoe UI" w:hAnsi="Segoe UI" w:cs="Segoe UI"/>
          <w:sz w:val="20"/>
        </w:rPr>
        <w:t xml:space="preserve">holding designated health and wellbeing days, organising activities across the curriculum </w:t>
      </w:r>
    </w:p>
    <w:p w14:paraId="62ADF04B" w14:textId="77777777" w:rsidR="001A2B09" w:rsidRPr="00DA16AE" w:rsidRDefault="001A2B09" w:rsidP="001A2B09">
      <w:pPr>
        <w:pStyle w:val="NormalWeb"/>
        <w:numPr>
          <w:ilvl w:val="0"/>
          <w:numId w:val="16"/>
        </w:numPr>
        <w:spacing w:line="276" w:lineRule="auto"/>
        <w:rPr>
          <w:rFonts w:ascii="Segoe UI" w:hAnsi="Segoe UI" w:cs="Segoe UI"/>
          <w:sz w:val="20"/>
        </w:rPr>
      </w:pPr>
      <w:r w:rsidRPr="00DA16AE">
        <w:rPr>
          <w:rFonts w:ascii="Segoe UI" w:hAnsi="Segoe UI" w:cs="Segoe UI"/>
          <w:sz w:val="20"/>
        </w:rPr>
        <w:t xml:space="preserve">dedicating time to celebrated students’ academic and extracurricular </w:t>
      </w:r>
      <w:proofErr w:type="gramStart"/>
      <w:r w:rsidRPr="00DA16AE">
        <w:rPr>
          <w:rFonts w:ascii="Segoe UI" w:hAnsi="Segoe UI" w:cs="Segoe UI"/>
          <w:sz w:val="20"/>
        </w:rPr>
        <w:t>achievements</w:t>
      </w:r>
      <w:proofErr w:type="gramEnd"/>
      <w:r w:rsidRPr="00DA16AE">
        <w:rPr>
          <w:rFonts w:ascii="Segoe UI" w:hAnsi="Segoe UI" w:cs="Segoe UI"/>
          <w:sz w:val="20"/>
        </w:rPr>
        <w:t xml:space="preserve"> </w:t>
      </w:r>
    </w:p>
    <w:p w14:paraId="45E8497C" w14:textId="77777777" w:rsidR="001A2B09" w:rsidRPr="00DA16AE" w:rsidRDefault="00416C23" w:rsidP="001A2B09">
      <w:pPr>
        <w:pStyle w:val="NormalWeb"/>
        <w:numPr>
          <w:ilvl w:val="0"/>
          <w:numId w:val="16"/>
        </w:numPr>
        <w:spacing w:line="276" w:lineRule="auto"/>
        <w:rPr>
          <w:rFonts w:ascii="Segoe UI" w:hAnsi="Segoe UI" w:cs="Segoe UI"/>
          <w:sz w:val="20"/>
        </w:rPr>
      </w:pPr>
      <w:r w:rsidRPr="00DA16AE">
        <w:rPr>
          <w:rFonts w:ascii="Segoe UI" w:hAnsi="Segoe UI" w:cs="Segoe UI"/>
          <w:sz w:val="20"/>
        </w:rPr>
        <w:t xml:space="preserve">using displays and bulletins to signpost students to sources of support </w:t>
      </w:r>
    </w:p>
    <w:p w14:paraId="7B57E486" w14:textId="77777777" w:rsidR="00B001BC" w:rsidRPr="00DA16AE" w:rsidRDefault="00416C23" w:rsidP="0023626A">
      <w:pPr>
        <w:pStyle w:val="NormalWeb"/>
        <w:numPr>
          <w:ilvl w:val="0"/>
          <w:numId w:val="16"/>
        </w:numPr>
        <w:spacing w:line="276" w:lineRule="auto"/>
        <w:rPr>
          <w:rFonts w:ascii="Segoe UI" w:hAnsi="Segoe UI" w:cs="Segoe UI"/>
          <w:sz w:val="20"/>
        </w:rPr>
      </w:pPr>
      <w:r w:rsidRPr="00DA16AE">
        <w:rPr>
          <w:rFonts w:ascii="Segoe UI" w:hAnsi="Segoe UI" w:cs="Segoe UI"/>
          <w:sz w:val="20"/>
        </w:rPr>
        <w:lastRenderedPageBreak/>
        <w:t xml:space="preserve">organising </w:t>
      </w:r>
      <w:r w:rsidR="0023626A" w:rsidRPr="00DA16AE">
        <w:rPr>
          <w:rFonts w:ascii="Segoe UI" w:hAnsi="Segoe UI" w:cs="Segoe UI"/>
          <w:sz w:val="20"/>
        </w:rPr>
        <w:t>opportunities</w:t>
      </w:r>
      <w:r w:rsidRPr="00DA16AE">
        <w:rPr>
          <w:rFonts w:ascii="Segoe UI" w:hAnsi="Segoe UI" w:cs="Segoe UI"/>
          <w:sz w:val="20"/>
        </w:rPr>
        <w:t xml:space="preserve"> so that students have regular opportunities to discuss mental health issues in small </w:t>
      </w:r>
      <w:proofErr w:type="gramStart"/>
      <w:r w:rsidRPr="00DA16AE">
        <w:rPr>
          <w:rFonts w:ascii="Segoe UI" w:hAnsi="Segoe UI" w:cs="Segoe UI"/>
          <w:sz w:val="20"/>
        </w:rPr>
        <w:t>groups</w:t>
      </w:r>
      <w:proofErr w:type="gramEnd"/>
      <w:r w:rsidRPr="00DA16AE">
        <w:rPr>
          <w:rFonts w:ascii="Segoe UI" w:hAnsi="Segoe UI" w:cs="Segoe UI"/>
          <w:sz w:val="20"/>
        </w:rPr>
        <w:t xml:space="preserve"> </w:t>
      </w:r>
    </w:p>
    <w:p w14:paraId="33EBD598" w14:textId="77777777" w:rsidR="0056066D" w:rsidRPr="00DA16AE" w:rsidRDefault="0056066D" w:rsidP="00BA1599">
      <w:pPr>
        <w:widowControl/>
        <w:autoSpaceDE/>
        <w:autoSpaceDN/>
        <w:spacing w:after="200" w:line="276" w:lineRule="auto"/>
        <w:contextualSpacing/>
        <w:rPr>
          <w:rFonts w:ascii="Segoe UI" w:hAnsi="Segoe UI" w:cs="Segoe UI"/>
          <w:b/>
        </w:rPr>
      </w:pPr>
      <w:r w:rsidRPr="00DA16AE">
        <w:rPr>
          <w:rFonts w:ascii="Segoe UI" w:hAnsi="Segoe UI" w:cs="Segoe UI"/>
          <w:b/>
        </w:rPr>
        <w:t>Mental health and wellbeing in the curriculum</w:t>
      </w:r>
    </w:p>
    <w:p w14:paraId="796DFD69" w14:textId="77777777" w:rsidR="00834708" w:rsidRPr="00DA16AE" w:rsidRDefault="00834708" w:rsidP="0056066D">
      <w:pPr>
        <w:spacing w:line="276" w:lineRule="auto"/>
        <w:rPr>
          <w:rFonts w:ascii="Segoe UI" w:hAnsi="Segoe UI" w:cs="Segoe UI"/>
          <w:sz w:val="20"/>
        </w:rPr>
      </w:pPr>
    </w:p>
    <w:p w14:paraId="0B9F9325" w14:textId="7C221B6B" w:rsidR="0056066D" w:rsidRPr="00DA16AE" w:rsidRDefault="0056066D" w:rsidP="0056066D">
      <w:pPr>
        <w:spacing w:line="276" w:lineRule="auto"/>
        <w:rPr>
          <w:rFonts w:ascii="Segoe UI" w:hAnsi="Segoe UI" w:cs="Segoe UI"/>
          <w:sz w:val="20"/>
        </w:rPr>
      </w:pPr>
      <w:r w:rsidRPr="00DA16AE">
        <w:rPr>
          <w:rFonts w:ascii="Segoe UI" w:hAnsi="Segoe UI" w:cs="Segoe UI"/>
          <w:sz w:val="20"/>
        </w:rPr>
        <w:t xml:space="preserve">The </w:t>
      </w:r>
      <w:r w:rsidR="0001305C">
        <w:rPr>
          <w:rFonts w:ascii="Segoe UI" w:hAnsi="Segoe UI" w:cs="Segoe UI"/>
          <w:sz w:val="20"/>
        </w:rPr>
        <w:t xml:space="preserve">academy </w:t>
      </w:r>
      <w:r w:rsidRPr="00DA16AE">
        <w:rPr>
          <w:rFonts w:ascii="Segoe UI" w:hAnsi="Segoe UI" w:cs="Segoe UI"/>
          <w:sz w:val="20"/>
        </w:rPr>
        <w:t xml:space="preserve">will commit to promoting physical health and mental wellbeing through in-classroom teaching. In addition to the basic steps </w:t>
      </w:r>
      <w:r w:rsidR="00410335" w:rsidRPr="00DA16AE">
        <w:rPr>
          <w:rFonts w:ascii="Segoe UI" w:hAnsi="Segoe UI" w:cs="Segoe UI"/>
          <w:sz w:val="20"/>
        </w:rPr>
        <w:t>pupils</w:t>
      </w:r>
      <w:r w:rsidRPr="00DA16AE">
        <w:rPr>
          <w:rFonts w:ascii="Segoe UI" w:hAnsi="Segoe UI" w:cs="Segoe UI"/>
          <w:sz w:val="20"/>
        </w:rPr>
        <w:t xml:space="preserve"> can take to care for themselves, teachers will put specific emphasis on the skills young people need to overcome setbacks and succeed in the face of adversity.  Teachers will also be mindful of individual </w:t>
      </w:r>
      <w:r w:rsidR="00410335" w:rsidRPr="00DA16AE">
        <w:rPr>
          <w:rFonts w:ascii="Segoe UI" w:hAnsi="Segoe UI" w:cs="Segoe UI"/>
          <w:sz w:val="20"/>
        </w:rPr>
        <w:t>pupils</w:t>
      </w:r>
      <w:r w:rsidRPr="00DA16AE">
        <w:rPr>
          <w:rFonts w:ascii="Segoe UI" w:hAnsi="Segoe UI" w:cs="Segoe UI"/>
          <w:sz w:val="20"/>
        </w:rPr>
        <w:t xml:space="preserve"> who have been identified and their triggers.</w:t>
      </w:r>
    </w:p>
    <w:p w14:paraId="03DC986F" w14:textId="77777777" w:rsidR="0056066D" w:rsidRPr="00DA16AE" w:rsidRDefault="0056066D" w:rsidP="0056066D">
      <w:pPr>
        <w:spacing w:line="276" w:lineRule="auto"/>
        <w:rPr>
          <w:rFonts w:ascii="Segoe UI" w:hAnsi="Segoe UI" w:cs="Segoe UI"/>
          <w:sz w:val="20"/>
        </w:rPr>
      </w:pPr>
    </w:p>
    <w:p w14:paraId="40D09152" w14:textId="69E1C278" w:rsidR="00410335" w:rsidRPr="00DA16AE" w:rsidRDefault="0056066D" w:rsidP="00410335">
      <w:pPr>
        <w:spacing w:line="276" w:lineRule="auto"/>
        <w:rPr>
          <w:rFonts w:ascii="Segoe UI" w:hAnsi="Segoe UI" w:cs="Segoe UI"/>
          <w:sz w:val="20"/>
        </w:rPr>
      </w:pPr>
      <w:r w:rsidRPr="00DA16AE">
        <w:rPr>
          <w:rFonts w:ascii="Segoe UI" w:hAnsi="Segoe UI" w:cs="Segoe UI"/>
          <w:sz w:val="20"/>
        </w:rPr>
        <w:t xml:space="preserve">The </w:t>
      </w:r>
      <w:r w:rsidR="0001305C">
        <w:rPr>
          <w:rFonts w:ascii="Segoe UI" w:hAnsi="Segoe UI" w:cs="Segoe UI"/>
          <w:sz w:val="20"/>
        </w:rPr>
        <w:t xml:space="preserve">academy’s </w:t>
      </w:r>
      <w:r w:rsidRPr="00DA16AE">
        <w:rPr>
          <w:rFonts w:ascii="Segoe UI" w:hAnsi="Segoe UI" w:cs="Segoe UI"/>
          <w:sz w:val="20"/>
        </w:rPr>
        <w:t xml:space="preserve">PSHE curriculum will include lessons on mental health and wellbeing, as well as the importance of relationships. </w:t>
      </w:r>
      <w:r w:rsidR="001B6F55" w:rsidRPr="00DA16AE">
        <w:rPr>
          <w:rFonts w:ascii="Segoe UI" w:hAnsi="Segoe UI" w:cs="Segoe UI"/>
          <w:sz w:val="20"/>
        </w:rPr>
        <w:t xml:space="preserve">To emphasise the benefits of spending time outdoors, be encouraged to play outside when the weather is appropriate, be given opportunities to participate in outdoor actives both on and off site. </w:t>
      </w:r>
    </w:p>
    <w:p w14:paraId="1C63DD12" w14:textId="77777777" w:rsidR="00410335" w:rsidRPr="00DA16AE" w:rsidRDefault="00410335" w:rsidP="00410335">
      <w:pPr>
        <w:spacing w:line="276" w:lineRule="auto"/>
        <w:rPr>
          <w:rFonts w:ascii="Segoe UI" w:hAnsi="Segoe UI" w:cs="Segoe UI"/>
          <w:sz w:val="20"/>
        </w:rPr>
      </w:pPr>
    </w:p>
    <w:p w14:paraId="3E24ACB1" w14:textId="77777777" w:rsidR="0056066D" w:rsidRPr="00DA16AE" w:rsidRDefault="0056066D" w:rsidP="00BA1599">
      <w:pPr>
        <w:widowControl/>
        <w:autoSpaceDE/>
        <w:autoSpaceDN/>
        <w:spacing w:after="200" w:line="276" w:lineRule="auto"/>
        <w:contextualSpacing/>
        <w:rPr>
          <w:rFonts w:ascii="Segoe UI" w:hAnsi="Segoe UI" w:cs="Segoe UI"/>
          <w:b/>
        </w:rPr>
      </w:pPr>
      <w:r w:rsidRPr="00DA16AE">
        <w:rPr>
          <w:rFonts w:ascii="Segoe UI" w:hAnsi="Segoe UI" w:cs="Segoe UI"/>
          <w:b/>
        </w:rPr>
        <w:t>Supporting individual students</w:t>
      </w:r>
    </w:p>
    <w:p w14:paraId="2001E223" w14:textId="77777777" w:rsidR="00834708" w:rsidRPr="00DA16AE" w:rsidRDefault="00834708" w:rsidP="0056066D">
      <w:pPr>
        <w:spacing w:line="276" w:lineRule="auto"/>
        <w:rPr>
          <w:rFonts w:ascii="Segoe UI" w:hAnsi="Segoe UI" w:cs="Segoe UI"/>
          <w:sz w:val="20"/>
        </w:rPr>
      </w:pPr>
    </w:p>
    <w:p w14:paraId="034D1868" w14:textId="0FE13ADD" w:rsidR="0056066D" w:rsidRPr="00DA16AE" w:rsidRDefault="0056066D" w:rsidP="0056066D">
      <w:pPr>
        <w:spacing w:line="276" w:lineRule="auto"/>
        <w:rPr>
          <w:rFonts w:ascii="Segoe UI" w:hAnsi="Segoe UI" w:cs="Segoe UI"/>
          <w:sz w:val="20"/>
        </w:rPr>
      </w:pPr>
      <w:r w:rsidRPr="00DA16AE">
        <w:rPr>
          <w:rFonts w:ascii="Segoe UI" w:hAnsi="Segoe UI" w:cs="Segoe UI"/>
          <w:sz w:val="20"/>
        </w:rPr>
        <w:t xml:space="preserve">All members of staff will work together to identify and monitor mental health concerns. Open communication between </w:t>
      </w:r>
      <w:r w:rsidRPr="0001305C">
        <w:rPr>
          <w:rFonts w:ascii="Segoe UI" w:hAnsi="Segoe UI" w:cs="Segoe UI"/>
          <w:sz w:val="20"/>
        </w:rPr>
        <w:t>members of staff will help</w:t>
      </w:r>
      <w:r w:rsidRPr="00DA16AE">
        <w:rPr>
          <w:rFonts w:ascii="Segoe UI" w:hAnsi="Segoe UI" w:cs="Segoe UI"/>
          <w:sz w:val="20"/>
        </w:rPr>
        <w:t xml:space="preserve"> to create a ‘first line’ in supporting individual </w:t>
      </w:r>
      <w:r w:rsidR="00410335" w:rsidRPr="00DA16AE">
        <w:rPr>
          <w:rFonts w:ascii="Segoe UI" w:hAnsi="Segoe UI" w:cs="Segoe UI"/>
          <w:sz w:val="20"/>
        </w:rPr>
        <w:t>pupils</w:t>
      </w:r>
      <w:r w:rsidRPr="00DA16AE">
        <w:rPr>
          <w:rFonts w:ascii="Segoe UI" w:hAnsi="Segoe UI" w:cs="Segoe UI"/>
          <w:sz w:val="20"/>
        </w:rPr>
        <w:t xml:space="preserve"> and responding to disclosures. </w:t>
      </w:r>
      <w:r w:rsidRPr="0001305C">
        <w:rPr>
          <w:rFonts w:ascii="Segoe UI" w:hAnsi="Segoe UI" w:cs="Segoe UI"/>
          <w:sz w:val="20"/>
        </w:rPr>
        <w:t xml:space="preserve">Staff will record information accurately and regularly </w:t>
      </w:r>
      <w:r w:rsidR="00410335" w:rsidRPr="0001305C">
        <w:rPr>
          <w:rFonts w:ascii="Segoe UI" w:hAnsi="Segoe UI" w:cs="Segoe UI"/>
          <w:sz w:val="20"/>
        </w:rPr>
        <w:t xml:space="preserve">on CPOMS </w:t>
      </w:r>
      <w:proofErr w:type="gramStart"/>
      <w:r w:rsidRPr="0001305C">
        <w:rPr>
          <w:rFonts w:ascii="Segoe UI" w:hAnsi="Segoe UI" w:cs="Segoe UI"/>
          <w:sz w:val="20"/>
        </w:rPr>
        <w:t>in order to</w:t>
      </w:r>
      <w:proofErr w:type="gramEnd"/>
      <w:r w:rsidRPr="0001305C">
        <w:rPr>
          <w:rFonts w:ascii="Segoe UI" w:hAnsi="Segoe UI" w:cs="Segoe UI"/>
          <w:sz w:val="20"/>
        </w:rPr>
        <w:t xml:space="preserve"> track concerns. In addition, senior and pastoral leaders</w:t>
      </w:r>
      <w:r w:rsidR="0001305C" w:rsidRPr="0001305C">
        <w:rPr>
          <w:rFonts w:ascii="Segoe UI" w:hAnsi="Segoe UI" w:cs="Segoe UI"/>
          <w:sz w:val="20"/>
        </w:rPr>
        <w:t xml:space="preserve"> </w:t>
      </w:r>
      <w:r w:rsidRPr="0001305C">
        <w:rPr>
          <w:rFonts w:ascii="Segoe UI" w:hAnsi="Segoe UI" w:cs="Segoe UI"/>
          <w:sz w:val="20"/>
        </w:rPr>
        <w:t xml:space="preserve">will meet </w:t>
      </w:r>
      <w:r w:rsidR="0001305C" w:rsidRPr="0001305C">
        <w:rPr>
          <w:rFonts w:ascii="Segoe UI" w:hAnsi="Segoe UI" w:cs="Segoe UI"/>
          <w:sz w:val="20"/>
        </w:rPr>
        <w:t>regularly</w:t>
      </w:r>
      <w:r w:rsidRPr="0001305C">
        <w:rPr>
          <w:rFonts w:ascii="Segoe UI" w:hAnsi="Segoe UI" w:cs="Segoe UI"/>
          <w:color w:val="A6A6A6" w:themeColor="background1" w:themeShade="A6"/>
          <w:sz w:val="20"/>
        </w:rPr>
        <w:t xml:space="preserve"> </w:t>
      </w:r>
      <w:r w:rsidRPr="0001305C">
        <w:rPr>
          <w:rFonts w:ascii="Segoe UI" w:hAnsi="Segoe UI" w:cs="Segoe UI"/>
          <w:sz w:val="20"/>
        </w:rPr>
        <w:t>to discuss any ongoing concerns and make suitable arrangements as required.</w:t>
      </w:r>
    </w:p>
    <w:p w14:paraId="3FAE1065" w14:textId="77777777" w:rsidR="00EF4D28" w:rsidRPr="00DA16AE" w:rsidRDefault="00EF4D28" w:rsidP="0056066D">
      <w:pPr>
        <w:spacing w:line="276" w:lineRule="auto"/>
        <w:rPr>
          <w:rFonts w:ascii="Segoe UI" w:hAnsi="Segoe UI" w:cs="Segoe UI"/>
          <w:sz w:val="20"/>
        </w:rPr>
      </w:pPr>
    </w:p>
    <w:p w14:paraId="13B7B888" w14:textId="77777777" w:rsidR="007331E9" w:rsidRPr="00DA16AE" w:rsidRDefault="007331E9" w:rsidP="007331E9">
      <w:pPr>
        <w:spacing w:line="276" w:lineRule="auto"/>
        <w:rPr>
          <w:rFonts w:ascii="Segoe UI" w:hAnsi="Segoe UI" w:cs="Segoe UI"/>
          <w:sz w:val="20"/>
        </w:rPr>
      </w:pPr>
      <w:r w:rsidRPr="00DA16AE">
        <w:rPr>
          <w:rFonts w:ascii="Segoe UI" w:hAnsi="Segoe UI" w:cs="Segoe UI"/>
          <w:sz w:val="20"/>
        </w:rPr>
        <w:t xml:space="preserve">Staff will be encouraged to look out for: </w:t>
      </w:r>
    </w:p>
    <w:p w14:paraId="0A2EE89D" w14:textId="77777777" w:rsidR="007331E9" w:rsidRPr="00DA16AE" w:rsidRDefault="007331E9" w:rsidP="007331E9">
      <w:pPr>
        <w:pStyle w:val="ListParagraph"/>
        <w:numPr>
          <w:ilvl w:val="0"/>
          <w:numId w:val="20"/>
        </w:numPr>
        <w:spacing w:before="0"/>
        <w:ind w:left="714" w:hanging="357"/>
        <w:rPr>
          <w:rFonts w:ascii="Segoe UI" w:hAnsi="Segoe UI" w:cs="Segoe UI"/>
          <w:sz w:val="20"/>
        </w:rPr>
      </w:pPr>
      <w:r w:rsidRPr="00DA16AE">
        <w:rPr>
          <w:rFonts w:ascii="Segoe UI" w:hAnsi="Segoe UI" w:cs="Segoe UI"/>
          <w:sz w:val="20"/>
        </w:rPr>
        <w:t>erratic, unaccountable behaviour (</w:t>
      </w:r>
      <w:proofErr w:type="gramStart"/>
      <w:r w:rsidRPr="00DA16AE">
        <w:rPr>
          <w:rFonts w:ascii="Segoe UI" w:hAnsi="Segoe UI" w:cs="Segoe UI"/>
          <w:sz w:val="20"/>
        </w:rPr>
        <w:t>e.g.</w:t>
      </w:r>
      <w:proofErr w:type="gramEnd"/>
      <w:r w:rsidRPr="00DA16AE">
        <w:rPr>
          <w:rFonts w:ascii="Segoe UI" w:hAnsi="Segoe UI" w:cs="Segoe UI"/>
          <w:sz w:val="20"/>
        </w:rPr>
        <w:t xml:space="preserve"> leaving lessons suddenly) </w:t>
      </w:r>
    </w:p>
    <w:p w14:paraId="449E9325" w14:textId="77777777" w:rsidR="007331E9" w:rsidRPr="00DA16AE" w:rsidRDefault="007331E9" w:rsidP="007331E9">
      <w:pPr>
        <w:pStyle w:val="ListParagraph"/>
        <w:numPr>
          <w:ilvl w:val="0"/>
          <w:numId w:val="20"/>
        </w:numPr>
        <w:spacing w:before="0"/>
        <w:ind w:left="714" w:hanging="357"/>
        <w:rPr>
          <w:rFonts w:ascii="Segoe UI" w:hAnsi="Segoe UI" w:cs="Segoe UI"/>
          <w:sz w:val="20"/>
        </w:rPr>
      </w:pPr>
      <w:r w:rsidRPr="00DA16AE">
        <w:rPr>
          <w:rFonts w:ascii="Segoe UI" w:hAnsi="Segoe UI" w:cs="Segoe UI"/>
          <w:sz w:val="20"/>
        </w:rPr>
        <w:t xml:space="preserve">changes in sleeping </w:t>
      </w:r>
      <w:proofErr w:type="gramStart"/>
      <w:r w:rsidRPr="00DA16AE">
        <w:rPr>
          <w:rFonts w:ascii="Segoe UI" w:hAnsi="Segoe UI" w:cs="Segoe UI"/>
          <w:sz w:val="20"/>
        </w:rPr>
        <w:t>habits</w:t>
      </w:r>
      <w:proofErr w:type="gramEnd"/>
      <w:r w:rsidRPr="00DA16AE">
        <w:rPr>
          <w:rFonts w:ascii="Segoe UI" w:hAnsi="Segoe UI" w:cs="Segoe UI"/>
          <w:sz w:val="20"/>
        </w:rPr>
        <w:t xml:space="preserve"> </w:t>
      </w:r>
    </w:p>
    <w:p w14:paraId="127FD08E" w14:textId="77777777" w:rsidR="007331E9" w:rsidRPr="00DA16AE" w:rsidRDefault="007331E9" w:rsidP="007331E9">
      <w:pPr>
        <w:pStyle w:val="ListParagraph"/>
        <w:numPr>
          <w:ilvl w:val="0"/>
          <w:numId w:val="20"/>
        </w:numPr>
        <w:spacing w:before="0"/>
        <w:ind w:left="714" w:hanging="357"/>
        <w:rPr>
          <w:rFonts w:ascii="Segoe UI" w:hAnsi="Segoe UI" w:cs="Segoe UI"/>
          <w:sz w:val="20"/>
        </w:rPr>
      </w:pPr>
      <w:r w:rsidRPr="00DA16AE">
        <w:rPr>
          <w:rFonts w:ascii="Segoe UI" w:hAnsi="Segoe UI" w:cs="Segoe UI"/>
          <w:sz w:val="20"/>
        </w:rPr>
        <w:t xml:space="preserve">disengagement from work or extracurricular activities </w:t>
      </w:r>
    </w:p>
    <w:p w14:paraId="4C709075" w14:textId="77777777" w:rsidR="007331E9" w:rsidRPr="00DA16AE" w:rsidRDefault="007331E9" w:rsidP="007331E9">
      <w:pPr>
        <w:pStyle w:val="ListParagraph"/>
        <w:numPr>
          <w:ilvl w:val="0"/>
          <w:numId w:val="20"/>
        </w:numPr>
        <w:spacing w:before="0"/>
        <w:ind w:left="714" w:hanging="357"/>
        <w:rPr>
          <w:rFonts w:ascii="Segoe UI" w:hAnsi="Segoe UI" w:cs="Segoe UI"/>
          <w:sz w:val="20"/>
        </w:rPr>
      </w:pPr>
      <w:r w:rsidRPr="00DA16AE">
        <w:rPr>
          <w:rFonts w:ascii="Segoe UI" w:hAnsi="Segoe UI" w:cs="Segoe UI"/>
          <w:sz w:val="20"/>
        </w:rPr>
        <w:t xml:space="preserve">unexpected or </w:t>
      </w:r>
      <w:r w:rsidR="00E01F57" w:rsidRPr="00DA16AE">
        <w:rPr>
          <w:rFonts w:ascii="Segoe UI" w:hAnsi="Segoe UI" w:cs="Segoe UI"/>
          <w:sz w:val="20"/>
        </w:rPr>
        <w:t>disproportionate</w:t>
      </w:r>
      <w:r w:rsidRPr="00DA16AE">
        <w:rPr>
          <w:rFonts w:ascii="Segoe UI" w:hAnsi="Segoe UI" w:cs="Segoe UI"/>
          <w:sz w:val="20"/>
        </w:rPr>
        <w:t xml:space="preserve"> reactions to ordinary situations </w:t>
      </w:r>
    </w:p>
    <w:p w14:paraId="1562AD2D" w14:textId="2A1E70FC" w:rsidR="007331E9" w:rsidRPr="00DA16AE" w:rsidRDefault="0001305C" w:rsidP="007331E9">
      <w:pPr>
        <w:pStyle w:val="ListParagraph"/>
        <w:numPr>
          <w:ilvl w:val="0"/>
          <w:numId w:val="20"/>
        </w:numPr>
        <w:spacing w:before="0"/>
        <w:ind w:left="714" w:hanging="357"/>
        <w:rPr>
          <w:rFonts w:ascii="Segoe UI" w:hAnsi="Segoe UI" w:cs="Segoe UI"/>
          <w:sz w:val="20"/>
        </w:rPr>
      </w:pPr>
      <w:r>
        <w:rPr>
          <w:rFonts w:ascii="Segoe UI" w:hAnsi="Segoe UI" w:cs="Segoe UI"/>
          <w:sz w:val="20"/>
        </w:rPr>
        <w:t>aggressive or compulsive beh</w:t>
      </w:r>
      <w:r w:rsidR="007331E9" w:rsidRPr="00DA16AE">
        <w:rPr>
          <w:rFonts w:ascii="Segoe UI" w:hAnsi="Segoe UI" w:cs="Segoe UI"/>
          <w:sz w:val="20"/>
        </w:rPr>
        <w:t>aviour</w:t>
      </w:r>
    </w:p>
    <w:p w14:paraId="059A5491" w14:textId="77777777" w:rsidR="007331E9" w:rsidRPr="00DA16AE" w:rsidRDefault="007331E9" w:rsidP="007331E9">
      <w:pPr>
        <w:pStyle w:val="ListParagraph"/>
        <w:numPr>
          <w:ilvl w:val="0"/>
          <w:numId w:val="20"/>
        </w:numPr>
        <w:spacing w:before="0"/>
        <w:ind w:left="714" w:hanging="357"/>
        <w:rPr>
          <w:rFonts w:ascii="Segoe UI" w:hAnsi="Segoe UI" w:cs="Segoe UI"/>
          <w:sz w:val="20"/>
        </w:rPr>
      </w:pPr>
      <w:r w:rsidRPr="00DA16AE">
        <w:rPr>
          <w:rFonts w:ascii="Segoe UI" w:hAnsi="Segoe UI" w:cs="Segoe UI"/>
          <w:sz w:val="20"/>
        </w:rPr>
        <w:t>a drop in academic achievement</w:t>
      </w:r>
    </w:p>
    <w:p w14:paraId="0CAB0184" w14:textId="77777777" w:rsidR="007331E9" w:rsidRPr="00DA16AE" w:rsidRDefault="007331E9" w:rsidP="007331E9">
      <w:pPr>
        <w:pStyle w:val="ListParagraph"/>
        <w:numPr>
          <w:ilvl w:val="0"/>
          <w:numId w:val="20"/>
        </w:numPr>
        <w:spacing w:before="0"/>
        <w:ind w:left="714" w:hanging="357"/>
        <w:rPr>
          <w:rFonts w:ascii="Segoe UI" w:hAnsi="Segoe UI" w:cs="Segoe UI"/>
          <w:sz w:val="20"/>
        </w:rPr>
      </w:pPr>
      <w:r w:rsidRPr="00DA16AE">
        <w:rPr>
          <w:rFonts w:ascii="Segoe UI" w:hAnsi="Segoe UI" w:cs="Segoe UI"/>
          <w:sz w:val="20"/>
        </w:rPr>
        <w:t xml:space="preserve">a drop in attendance </w:t>
      </w:r>
    </w:p>
    <w:p w14:paraId="1765D955" w14:textId="77777777" w:rsidR="007331E9" w:rsidRPr="00DA16AE" w:rsidRDefault="007331E9" w:rsidP="007331E9">
      <w:pPr>
        <w:pStyle w:val="ListParagraph"/>
        <w:numPr>
          <w:ilvl w:val="0"/>
          <w:numId w:val="20"/>
        </w:numPr>
        <w:spacing w:before="0"/>
        <w:ind w:left="714" w:hanging="357"/>
        <w:rPr>
          <w:rFonts w:ascii="Segoe UI" w:hAnsi="Segoe UI" w:cs="Segoe UI"/>
          <w:sz w:val="20"/>
        </w:rPr>
      </w:pPr>
      <w:r w:rsidRPr="00DA16AE">
        <w:rPr>
          <w:rFonts w:ascii="Segoe UI" w:hAnsi="Segoe UI" w:cs="Segoe UI"/>
          <w:sz w:val="20"/>
        </w:rPr>
        <w:t>isolation from peers</w:t>
      </w:r>
    </w:p>
    <w:p w14:paraId="394F4415" w14:textId="77777777" w:rsidR="007331E9" w:rsidRPr="00DA16AE" w:rsidRDefault="007331E9" w:rsidP="007331E9">
      <w:pPr>
        <w:pStyle w:val="ListParagraph"/>
        <w:numPr>
          <w:ilvl w:val="0"/>
          <w:numId w:val="20"/>
        </w:numPr>
        <w:spacing w:before="0"/>
        <w:ind w:left="714" w:hanging="357"/>
        <w:rPr>
          <w:rFonts w:ascii="Segoe UI" w:hAnsi="Segoe UI" w:cs="Segoe UI"/>
          <w:sz w:val="20"/>
        </w:rPr>
      </w:pPr>
      <w:r w:rsidRPr="00DA16AE">
        <w:rPr>
          <w:rFonts w:ascii="Segoe UI" w:hAnsi="Segoe UI" w:cs="Segoe UI"/>
          <w:sz w:val="20"/>
        </w:rPr>
        <w:t>dysfunctionality in family life</w:t>
      </w:r>
    </w:p>
    <w:p w14:paraId="30F3A7EE" w14:textId="77777777" w:rsidR="007331E9" w:rsidRPr="00DA16AE" w:rsidRDefault="007331E9" w:rsidP="007331E9">
      <w:pPr>
        <w:pStyle w:val="ListParagraph"/>
        <w:numPr>
          <w:ilvl w:val="0"/>
          <w:numId w:val="20"/>
        </w:numPr>
        <w:spacing w:before="0"/>
        <w:ind w:left="714" w:hanging="357"/>
        <w:rPr>
          <w:rFonts w:ascii="Segoe UI" w:hAnsi="Segoe UI" w:cs="Segoe UI"/>
          <w:sz w:val="20"/>
        </w:rPr>
      </w:pPr>
      <w:r w:rsidRPr="00DA16AE">
        <w:rPr>
          <w:rFonts w:ascii="Segoe UI" w:hAnsi="Segoe UI" w:cs="Segoe UI"/>
          <w:sz w:val="20"/>
        </w:rPr>
        <w:t xml:space="preserve">talking about self-harm or suicide </w:t>
      </w:r>
    </w:p>
    <w:p w14:paraId="0E7E282F" w14:textId="77777777" w:rsidR="007331E9" w:rsidRPr="00DA16AE" w:rsidRDefault="007331E9" w:rsidP="007331E9">
      <w:pPr>
        <w:pStyle w:val="ListParagraph"/>
        <w:numPr>
          <w:ilvl w:val="0"/>
          <w:numId w:val="20"/>
        </w:numPr>
        <w:spacing w:before="0"/>
        <w:ind w:left="714" w:hanging="357"/>
        <w:rPr>
          <w:rFonts w:ascii="Segoe UI" w:hAnsi="Segoe UI" w:cs="Segoe UI"/>
          <w:sz w:val="20"/>
        </w:rPr>
      </w:pPr>
      <w:r w:rsidRPr="00DA16AE">
        <w:rPr>
          <w:rFonts w:ascii="Segoe UI" w:hAnsi="Segoe UI" w:cs="Segoe UI"/>
          <w:sz w:val="20"/>
        </w:rPr>
        <w:t xml:space="preserve">changes in appetite </w:t>
      </w:r>
    </w:p>
    <w:p w14:paraId="18D85AEF" w14:textId="77777777" w:rsidR="007331E9" w:rsidRPr="00DA16AE" w:rsidRDefault="007331E9" w:rsidP="007331E9">
      <w:pPr>
        <w:pStyle w:val="ListParagraph"/>
        <w:numPr>
          <w:ilvl w:val="0"/>
          <w:numId w:val="20"/>
        </w:numPr>
        <w:spacing w:before="0"/>
        <w:ind w:left="714" w:hanging="357"/>
        <w:rPr>
          <w:rFonts w:ascii="Segoe UI" w:hAnsi="Segoe UI" w:cs="Segoe UI"/>
          <w:sz w:val="20"/>
        </w:rPr>
      </w:pPr>
      <w:r w:rsidRPr="00DA16AE">
        <w:rPr>
          <w:rFonts w:ascii="Segoe UI" w:hAnsi="Segoe UI" w:cs="Segoe UI"/>
          <w:sz w:val="20"/>
        </w:rPr>
        <w:t>changes in clothing</w:t>
      </w:r>
    </w:p>
    <w:p w14:paraId="3F253DB8" w14:textId="77777777" w:rsidR="007331E9" w:rsidRPr="00DA16AE" w:rsidRDefault="007331E9" w:rsidP="007331E9">
      <w:pPr>
        <w:pStyle w:val="ListParagraph"/>
        <w:numPr>
          <w:ilvl w:val="0"/>
          <w:numId w:val="20"/>
        </w:numPr>
        <w:spacing w:before="0"/>
        <w:ind w:left="714" w:hanging="357"/>
        <w:rPr>
          <w:rFonts w:ascii="Segoe UI" w:hAnsi="Segoe UI" w:cs="Segoe UI"/>
          <w:sz w:val="20"/>
        </w:rPr>
      </w:pPr>
      <w:r w:rsidRPr="00DA16AE">
        <w:rPr>
          <w:rFonts w:ascii="Segoe UI" w:hAnsi="Segoe UI" w:cs="Segoe UI"/>
          <w:sz w:val="20"/>
        </w:rPr>
        <w:t xml:space="preserve">abusing alcohol or drugs </w:t>
      </w:r>
    </w:p>
    <w:p w14:paraId="12BD8CD8" w14:textId="77777777" w:rsidR="007331E9" w:rsidRPr="00DA16AE" w:rsidRDefault="007331E9" w:rsidP="007331E9">
      <w:pPr>
        <w:spacing w:line="276" w:lineRule="auto"/>
        <w:rPr>
          <w:rFonts w:ascii="Segoe UI" w:hAnsi="Segoe UI" w:cs="Segoe UI"/>
        </w:rPr>
      </w:pPr>
    </w:p>
    <w:p w14:paraId="0CD0FB83" w14:textId="0F5D0EFF" w:rsidR="0056066D" w:rsidRPr="00DA16AE" w:rsidRDefault="0056066D" w:rsidP="0056066D">
      <w:pPr>
        <w:spacing w:line="276" w:lineRule="auto"/>
        <w:rPr>
          <w:rFonts w:ascii="Segoe UI" w:hAnsi="Segoe UI" w:cs="Segoe UI"/>
          <w:sz w:val="20"/>
        </w:rPr>
      </w:pPr>
      <w:r w:rsidRPr="00DA16AE">
        <w:rPr>
          <w:rFonts w:ascii="Segoe UI" w:hAnsi="Segoe UI" w:cs="Segoe UI"/>
          <w:sz w:val="20"/>
        </w:rPr>
        <w:t xml:space="preserve">The </w:t>
      </w:r>
      <w:r w:rsidR="0001305C">
        <w:rPr>
          <w:rFonts w:ascii="Segoe UI" w:hAnsi="Segoe UI" w:cs="Segoe UI"/>
          <w:sz w:val="20"/>
        </w:rPr>
        <w:t xml:space="preserve">academy </w:t>
      </w:r>
      <w:r w:rsidRPr="00DA16AE">
        <w:rPr>
          <w:rFonts w:ascii="Segoe UI" w:hAnsi="Segoe UI" w:cs="Segoe UI"/>
          <w:sz w:val="20"/>
        </w:rPr>
        <w:t>will provide a list of all members of staff who are available to discuss mental health concerns confidentially.</w:t>
      </w:r>
      <w:r w:rsidR="00AB38CC" w:rsidRPr="00DA16AE">
        <w:rPr>
          <w:rFonts w:ascii="Segoe UI" w:hAnsi="Segoe UI" w:cs="Segoe UI"/>
          <w:sz w:val="20"/>
        </w:rPr>
        <w:t xml:space="preserve"> </w:t>
      </w:r>
      <w:r w:rsidR="00AB38CC" w:rsidRPr="0001305C">
        <w:rPr>
          <w:rFonts w:ascii="Segoe UI" w:hAnsi="Segoe UI" w:cs="Segoe UI"/>
          <w:sz w:val="20"/>
        </w:rPr>
        <w:t>The senior mental health lead/designated safeguarding lead will be responsible for making mental health and wellbeing an agenda item for each meeting.</w:t>
      </w:r>
      <w:r w:rsidRPr="00DA16AE">
        <w:rPr>
          <w:rFonts w:ascii="Segoe UI" w:hAnsi="Segoe UI" w:cs="Segoe UI"/>
          <w:sz w:val="20"/>
          <w:highlight w:val="yellow"/>
        </w:rPr>
        <w:t xml:space="preserve"> </w:t>
      </w:r>
    </w:p>
    <w:p w14:paraId="484D772E" w14:textId="77777777" w:rsidR="00DC1777" w:rsidRPr="00DA16AE" w:rsidRDefault="00DC1777" w:rsidP="0056066D">
      <w:pPr>
        <w:spacing w:line="276" w:lineRule="auto"/>
        <w:rPr>
          <w:rFonts w:ascii="Segoe UI" w:hAnsi="Segoe UI" w:cs="Segoe UI"/>
          <w:sz w:val="20"/>
        </w:rPr>
      </w:pPr>
    </w:p>
    <w:p w14:paraId="5EE1E817" w14:textId="77777777" w:rsidR="0056066D" w:rsidRPr="00DA16AE" w:rsidRDefault="0056066D" w:rsidP="00BA1599">
      <w:pPr>
        <w:widowControl/>
        <w:autoSpaceDE/>
        <w:autoSpaceDN/>
        <w:spacing w:after="200" w:line="276" w:lineRule="auto"/>
        <w:contextualSpacing/>
        <w:rPr>
          <w:rFonts w:ascii="Segoe UI" w:hAnsi="Segoe UI" w:cs="Segoe UI"/>
        </w:rPr>
      </w:pPr>
      <w:r w:rsidRPr="00DA16AE">
        <w:rPr>
          <w:rFonts w:ascii="Segoe UI" w:hAnsi="Segoe UI" w:cs="Segoe UI"/>
          <w:b/>
        </w:rPr>
        <w:t>Providing a network of support</w:t>
      </w:r>
    </w:p>
    <w:p w14:paraId="3D9B350F" w14:textId="3FC954AF" w:rsidR="007331E9" w:rsidRPr="00391E68" w:rsidRDefault="0056066D" w:rsidP="00391E68">
      <w:pPr>
        <w:spacing w:line="276" w:lineRule="auto"/>
        <w:rPr>
          <w:rFonts w:ascii="Segoe UI" w:hAnsi="Segoe UI" w:cs="Segoe UI"/>
          <w:sz w:val="20"/>
        </w:rPr>
      </w:pPr>
      <w:r w:rsidRPr="00DA16AE">
        <w:rPr>
          <w:rFonts w:ascii="Segoe UI" w:hAnsi="Segoe UI" w:cs="Segoe UI"/>
          <w:sz w:val="20"/>
        </w:rPr>
        <w:t xml:space="preserve">In addition to supporting individual </w:t>
      </w:r>
      <w:r w:rsidR="00410335" w:rsidRPr="00DA16AE">
        <w:rPr>
          <w:rFonts w:ascii="Segoe UI" w:hAnsi="Segoe UI" w:cs="Segoe UI"/>
          <w:sz w:val="20"/>
        </w:rPr>
        <w:t>pupils</w:t>
      </w:r>
      <w:r w:rsidRPr="00DA16AE">
        <w:rPr>
          <w:rFonts w:ascii="Segoe UI" w:hAnsi="Segoe UI" w:cs="Segoe UI"/>
          <w:sz w:val="20"/>
        </w:rPr>
        <w:t xml:space="preserve"> with mental health and wellbeing concerns, the </w:t>
      </w:r>
      <w:r w:rsidR="0001305C">
        <w:rPr>
          <w:rFonts w:ascii="Segoe UI" w:hAnsi="Segoe UI" w:cs="Segoe UI"/>
          <w:sz w:val="20"/>
        </w:rPr>
        <w:t xml:space="preserve">academy </w:t>
      </w:r>
      <w:r w:rsidRPr="00DA16AE">
        <w:rPr>
          <w:rFonts w:ascii="Segoe UI" w:hAnsi="Segoe UI" w:cs="Segoe UI"/>
          <w:sz w:val="20"/>
        </w:rPr>
        <w:t>will commit to making sure that all pupils can access a cohesive network of pastoral services. These include:</w:t>
      </w:r>
    </w:p>
    <w:p w14:paraId="29F4C0D6" w14:textId="77777777" w:rsidR="0056066D" w:rsidRPr="00DA16AE" w:rsidRDefault="0056066D" w:rsidP="0056066D">
      <w:pPr>
        <w:pStyle w:val="ListParagraph"/>
        <w:widowControl/>
        <w:numPr>
          <w:ilvl w:val="0"/>
          <w:numId w:val="18"/>
        </w:numPr>
        <w:autoSpaceDE/>
        <w:autoSpaceDN/>
        <w:spacing w:before="0" w:line="276" w:lineRule="auto"/>
        <w:contextualSpacing/>
        <w:rPr>
          <w:rFonts w:ascii="Segoe UI" w:hAnsi="Segoe UI" w:cs="Segoe UI"/>
          <w:color w:val="000000" w:themeColor="text1"/>
          <w:sz w:val="20"/>
        </w:rPr>
      </w:pPr>
      <w:r w:rsidRPr="00DA16AE">
        <w:rPr>
          <w:rFonts w:ascii="Segoe UI" w:hAnsi="Segoe UI" w:cs="Segoe UI"/>
          <w:color w:val="000000" w:themeColor="text1"/>
          <w:sz w:val="20"/>
        </w:rPr>
        <w:t xml:space="preserve">our </w:t>
      </w:r>
      <w:r w:rsidR="007C0434" w:rsidRPr="00DA16AE">
        <w:rPr>
          <w:rFonts w:ascii="Segoe UI" w:hAnsi="Segoe UI" w:cs="Segoe UI"/>
          <w:color w:val="000000" w:themeColor="text1"/>
          <w:sz w:val="20"/>
        </w:rPr>
        <w:t xml:space="preserve">Trauma </w:t>
      </w:r>
      <w:r w:rsidR="007C0434" w:rsidRPr="0001305C">
        <w:rPr>
          <w:rFonts w:ascii="Segoe UI" w:hAnsi="Segoe UI" w:cs="Segoe UI"/>
          <w:color w:val="000000" w:themeColor="text1"/>
          <w:sz w:val="20"/>
        </w:rPr>
        <w:t>Informed Schools (TIS)</w:t>
      </w:r>
      <w:r w:rsidRPr="0001305C">
        <w:rPr>
          <w:rFonts w:ascii="Segoe UI" w:hAnsi="Segoe UI" w:cs="Segoe UI"/>
          <w:color w:val="000000" w:themeColor="text1"/>
          <w:sz w:val="20"/>
        </w:rPr>
        <w:t xml:space="preserve"> practitioners</w:t>
      </w:r>
    </w:p>
    <w:p w14:paraId="2D96A357" w14:textId="4678344E" w:rsidR="00E01F57" w:rsidRPr="00DA16AE" w:rsidRDefault="00E01F57" w:rsidP="0056066D">
      <w:pPr>
        <w:pStyle w:val="ListParagraph"/>
        <w:widowControl/>
        <w:numPr>
          <w:ilvl w:val="0"/>
          <w:numId w:val="18"/>
        </w:numPr>
        <w:autoSpaceDE/>
        <w:autoSpaceDN/>
        <w:spacing w:before="0" w:line="276" w:lineRule="auto"/>
        <w:contextualSpacing/>
        <w:rPr>
          <w:rFonts w:ascii="Segoe UI" w:hAnsi="Segoe UI" w:cs="Segoe UI"/>
          <w:color w:val="000000" w:themeColor="text1"/>
          <w:sz w:val="20"/>
        </w:rPr>
      </w:pPr>
      <w:r w:rsidRPr="00DA16AE">
        <w:rPr>
          <w:rFonts w:ascii="Segoe UI" w:hAnsi="Segoe UI" w:cs="Segoe UI"/>
          <w:color w:val="000000" w:themeColor="text1"/>
          <w:sz w:val="20"/>
        </w:rPr>
        <w:t xml:space="preserve">our </w:t>
      </w:r>
      <w:r w:rsidR="007C0434" w:rsidRPr="00DA16AE">
        <w:rPr>
          <w:rFonts w:ascii="Segoe UI" w:hAnsi="Segoe UI" w:cs="Segoe UI"/>
          <w:color w:val="000000" w:themeColor="text1"/>
          <w:sz w:val="20"/>
        </w:rPr>
        <w:t>Emotional Literacy Support Assistant (</w:t>
      </w:r>
      <w:r w:rsidRPr="00DA16AE">
        <w:rPr>
          <w:rFonts w:ascii="Segoe UI" w:hAnsi="Segoe UI" w:cs="Segoe UI"/>
          <w:color w:val="000000" w:themeColor="text1"/>
          <w:sz w:val="20"/>
        </w:rPr>
        <w:t>ELSA</w:t>
      </w:r>
      <w:r w:rsidR="007C0434" w:rsidRPr="00DA16AE">
        <w:rPr>
          <w:rFonts w:ascii="Segoe UI" w:hAnsi="Segoe UI" w:cs="Segoe UI"/>
          <w:color w:val="000000" w:themeColor="text1"/>
          <w:sz w:val="20"/>
        </w:rPr>
        <w:t>)</w:t>
      </w:r>
      <w:r w:rsidRPr="00DA16AE">
        <w:rPr>
          <w:rFonts w:ascii="Segoe UI" w:hAnsi="Segoe UI" w:cs="Segoe UI"/>
          <w:color w:val="000000" w:themeColor="text1"/>
          <w:sz w:val="20"/>
        </w:rPr>
        <w:t xml:space="preserve"> </w:t>
      </w:r>
      <w:r w:rsidR="0001305C">
        <w:rPr>
          <w:rFonts w:ascii="Segoe UI" w:hAnsi="Segoe UI" w:cs="Segoe UI"/>
          <w:color w:val="000000" w:themeColor="text1"/>
          <w:sz w:val="20"/>
        </w:rPr>
        <w:t>or emotionally available adult</w:t>
      </w:r>
    </w:p>
    <w:p w14:paraId="07051308" w14:textId="77777777" w:rsidR="0056066D" w:rsidRPr="00DA16AE" w:rsidRDefault="0056066D" w:rsidP="0001305C">
      <w:pPr>
        <w:pStyle w:val="ListParagraph"/>
        <w:widowControl/>
        <w:numPr>
          <w:ilvl w:val="0"/>
          <w:numId w:val="18"/>
        </w:numPr>
        <w:autoSpaceDE/>
        <w:autoSpaceDN/>
        <w:spacing w:before="0" w:line="276" w:lineRule="auto"/>
        <w:contextualSpacing/>
        <w:rPr>
          <w:rFonts w:ascii="Segoe UI" w:hAnsi="Segoe UI" w:cs="Segoe UI"/>
          <w:color w:val="000000" w:themeColor="text1"/>
          <w:sz w:val="20"/>
        </w:rPr>
      </w:pPr>
      <w:r w:rsidRPr="00DA16AE">
        <w:rPr>
          <w:rFonts w:ascii="Segoe UI" w:hAnsi="Segoe UI" w:cs="Segoe UI"/>
          <w:color w:val="000000" w:themeColor="text1"/>
          <w:sz w:val="20"/>
        </w:rPr>
        <w:t xml:space="preserve">our </w:t>
      </w:r>
      <w:r w:rsidR="007C0434" w:rsidRPr="00DA16AE">
        <w:rPr>
          <w:rFonts w:ascii="Segoe UI" w:hAnsi="Segoe UI" w:cs="Segoe UI"/>
          <w:color w:val="000000" w:themeColor="text1"/>
          <w:sz w:val="20"/>
        </w:rPr>
        <w:t>S</w:t>
      </w:r>
      <w:r w:rsidR="007331E9" w:rsidRPr="00DA16AE">
        <w:rPr>
          <w:rFonts w:ascii="Segoe UI" w:hAnsi="Segoe UI" w:cs="Segoe UI"/>
          <w:color w:val="000000" w:themeColor="text1"/>
          <w:sz w:val="20"/>
        </w:rPr>
        <w:t>afeguarding te</w:t>
      </w:r>
      <w:r w:rsidRPr="00DA16AE">
        <w:rPr>
          <w:rFonts w:ascii="Segoe UI" w:hAnsi="Segoe UI" w:cs="Segoe UI"/>
          <w:color w:val="000000" w:themeColor="text1"/>
          <w:sz w:val="20"/>
        </w:rPr>
        <w:t>am</w:t>
      </w:r>
    </w:p>
    <w:p w14:paraId="68B7C5E3" w14:textId="77777777" w:rsidR="0056066D" w:rsidRPr="0001305C" w:rsidRDefault="0056066D" w:rsidP="0056066D">
      <w:pPr>
        <w:pStyle w:val="ListParagraph"/>
        <w:widowControl/>
        <w:numPr>
          <w:ilvl w:val="0"/>
          <w:numId w:val="18"/>
        </w:numPr>
        <w:autoSpaceDE/>
        <w:autoSpaceDN/>
        <w:spacing w:before="0" w:line="276" w:lineRule="auto"/>
        <w:contextualSpacing/>
        <w:rPr>
          <w:rFonts w:ascii="Segoe UI" w:hAnsi="Segoe UI" w:cs="Segoe UI"/>
          <w:color w:val="000000" w:themeColor="text1"/>
          <w:sz w:val="20"/>
        </w:rPr>
      </w:pPr>
      <w:r w:rsidRPr="0001305C">
        <w:rPr>
          <w:rFonts w:ascii="Segoe UI" w:hAnsi="Segoe UI" w:cs="Segoe UI"/>
          <w:color w:val="000000" w:themeColor="text1"/>
          <w:sz w:val="20"/>
        </w:rPr>
        <w:lastRenderedPageBreak/>
        <w:t xml:space="preserve">our SEND </w:t>
      </w:r>
      <w:proofErr w:type="gramStart"/>
      <w:r w:rsidRPr="0001305C">
        <w:rPr>
          <w:rFonts w:ascii="Segoe UI" w:hAnsi="Segoe UI" w:cs="Segoe UI"/>
          <w:color w:val="000000" w:themeColor="text1"/>
          <w:sz w:val="20"/>
        </w:rPr>
        <w:t>team</w:t>
      </w:r>
      <w:proofErr w:type="gramEnd"/>
    </w:p>
    <w:p w14:paraId="6D2F8734" w14:textId="77C12EF6" w:rsidR="007C0434" w:rsidRPr="0001305C" w:rsidRDefault="007C0434" w:rsidP="0056066D">
      <w:pPr>
        <w:pStyle w:val="ListParagraph"/>
        <w:widowControl/>
        <w:numPr>
          <w:ilvl w:val="0"/>
          <w:numId w:val="18"/>
        </w:numPr>
        <w:autoSpaceDE/>
        <w:autoSpaceDN/>
        <w:spacing w:before="0" w:line="276" w:lineRule="auto"/>
        <w:contextualSpacing/>
        <w:rPr>
          <w:rFonts w:ascii="Segoe UI" w:hAnsi="Segoe UI" w:cs="Segoe UI"/>
          <w:color w:val="000000" w:themeColor="text1"/>
          <w:sz w:val="20"/>
        </w:rPr>
      </w:pPr>
      <w:r w:rsidRPr="0001305C">
        <w:rPr>
          <w:rFonts w:ascii="Segoe UI" w:hAnsi="Segoe UI" w:cs="Segoe UI"/>
          <w:color w:val="000000" w:themeColor="text1"/>
          <w:sz w:val="20"/>
        </w:rPr>
        <w:t>P</w:t>
      </w:r>
      <w:r w:rsidR="0001305C" w:rsidRPr="0001305C">
        <w:rPr>
          <w:rFonts w:ascii="Segoe UI" w:hAnsi="Segoe UI" w:cs="Segoe UI"/>
          <w:color w:val="000000" w:themeColor="text1"/>
          <w:sz w:val="20"/>
        </w:rPr>
        <w:t xml:space="preserve">arent Support Advisor </w:t>
      </w:r>
    </w:p>
    <w:p w14:paraId="5362CBC1" w14:textId="1C7E7408" w:rsidR="0056066D" w:rsidRPr="0001305C" w:rsidRDefault="0056066D" w:rsidP="0056066D">
      <w:pPr>
        <w:pStyle w:val="ListParagraph"/>
        <w:widowControl/>
        <w:numPr>
          <w:ilvl w:val="0"/>
          <w:numId w:val="18"/>
        </w:numPr>
        <w:autoSpaceDE/>
        <w:autoSpaceDN/>
        <w:spacing w:before="0" w:line="276" w:lineRule="auto"/>
        <w:contextualSpacing/>
        <w:rPr>
          <w:rFonts w:ascii="Segoe UI" w:hAnsi="Segoe UI" w:cs="Segoe UI"/>
          <w:color w:val="000000" w:themeColor="text1"/>
          <w:sz w:val="20"/>
        </w:rPr>
      </w:pPr>
      <w:r w:rsidRPr="0001305C">
        <w:rPr>
          <w:rFonts w:ascii="Segoe UI" w:hAnsi="Segoe UI" w:cs="Segoe UI"/>
          <w:color w:val="000000" w:themeColor="text1"/>
          <w:sz w:val="20"/>
        </w:rPr>
        <w:t xml:space="preserve">our Pastoral Support Team including Heads of Year and </w:t>
      </w:r>
      <w:r w:rsidR="00E01F57" w:rsidRPr="0001305C">
        <w:rPr>
          <w:rFonts w:ascii="Segoe UI" w:hAnsi="Segoe UI" w:cs="Segoe UI"/>
          <w:color w:val="000000" w:themeColor="text1"/>
          <w:sz w:val="20"/>
        </w:rPr>
        <w:t>Class Teachers/</w:t>
      </w:r>
      <w:r w:rsidR="0001305C" w:rsidRPr="0001305C">
        <w:rPr>
          <w:rFonts w:ascii="Segoe UI" w:hAnsi="Segoe UI" w:cs="Segoe UI"/>
          <w:color w:val="000000" w:themeColor="text1"/>
          <w:sz w:val="20"/>
        </w:rPr>
        <w:t xml:space="preserve">Learning Supports. </w:t>
      </w:r>
    </w:p>
    <w:p w14:paraId="102F7A51" w14:textId="77777777" w:rsidR="0056066D" w:rsidRPr="00DA16AE" w:rsidRDefault="0056066D" w:rsidP="0056066D">
      <w:pPr>
        <w:pStyle w:val="ListParagraph"/>
        <w:spacing w:line="276" w:lineRule="auto"/>
        <w:rPr>
          <w:rFonts w:ascii="Segoe UI" w:hAnsi="Segoe UI" w:cs="Segoe UI"/>
          <w:color w:val="000000" w:themeColor="text1"/>
          <w:sz w:val="20"/>
        </w:rPr>
      </w:pPr>
    </w:p>
    <w:p w14:paraId="087428AE" w14:textId="77777777" w:rsidR="0056066D" w:rsidRPr="00DA16AE" w:rsidRDefault="0056066D" w:rsidP="0056066D">
      <w:pPr>
        <w:spacing w:line="276" w:lineRule="auto"/>
        <w:rPr>
          <w:rFonts w:ascii="Segoe UI" w:hAnsi="Segoe UI" w:cs="Segoe UI"/>
          <w:sz w:val="20"/>
        </w:rPr>
      </w:pPr>
      <w:r w:rsidRPr="00DA16AE">
        <w:rPr>
          <w:rFonts w:ascii="Segoe UI" w:hAnsi="Segoe UI" w:cs="Segoe UI"/>
          <w:sz w:val="20"/>
        </w:rPr>
        <w:t xml:space="preserve">The </w:t>
      </w:r>
      <w:r w:rsidR="0089008A" w:rsidRPr="00DA16AE">
        <w:rPr>
          <w:rFonts w:ascii="Segoe UI" w:hAnsi="Segoe UI" w:cs="Segoe UI"/>
          <w:sz w:val="20"/>
        </w:rPr>
        <w:t>senior lead for</w:t>
      </w:r>
      <w:r w:rsidRPr="00DA16AE">
        <w:rPr>
          <w:rFonts w:ascii="Segoe UI" w:hAnsi="Segoe UI" w:cs="Segoe UI"/>
          <w:sz w:val="20"/>
        </w:rPr>
        <w:t xml:space="preserve"> mental health lead </w:t>
      </w:r>
      <w:r w:rsidR="00410335" w:rsidRPr="00DA16AE">
        <w:rPr>
          <w:rFonts w:ascii="Segoe UI" w:hAnsi="Segoe UI" w:cs="Segoe UI"/>
          <w:sz w:val="20"/>
        </w:rPr>
        <w:t xml:space="preserve">and pastoral team </w:t>
      </w:r>
      <w:r w:rsidRPr="00DA16AE">
        <w:rPr>
          <w:rFonts w:ascii="Segoe UI" w:hAnsi="Segoe UI" w:cs="Segoe UI"/>
          <w:sz w:val="20"/>
        </w:rPr>
        <w:t xml:space="preserve">will work closely together to identify opportunities for staff training, so that all members of staff feel confident in supporting </w:t>
      </w:r>
      <w:r w:rsidR="00BE3EE9" w:rsidRPr="00DA16AE">
        <w:rPr>
          <w:rFonts w:ascii="Segoe UI" w:hAnsi="Segoe UI" w:cs="Segoe UI"/>
          <w:sz w:val="20"/>
        </w:rPr>
        <w:t>pupils</w:t>
      </w:r>
      <w:r w:rsidRPr="00DA16AE">
        <w:rPr>
          <w:rFonts w:ascii="Segoe UI" w:hAnsi="Segoe UI" w:cs="Segoe UI"/>
          <w:sz w:val="20"/>
        </w:rPr>
        <w:t>. Examples of good practice include delivering CPD on how to create an emotionally effective and supportive classroom.</w:t>
      </w:r>
    </w:p>
    <w:p w14:paraId="6B4957FA" w14:textId="77777777" w:rsidR="0056066D" w:rsidRPr="00DA16AE" w:rsidRDefault="0056066D" w:rsidP="0056066D">
      <w:pPr>
        <w:spacing w:line="276" w:lineRule="auto"/>
        <w:rPr>
          <w:rFonts w:ascii="Segoe UI" w:hAnsi="Segoe UI" w:cs="Segoe UI"/>
          <w:sz w:val="20"/>
        </w:rPr>
      </w:pPr>
    </w:p>
    <w:p w14:paraId="77C0F792" w14:textId="77777777" w:rsidR="0056066D" w:rsidRPr="00DA16AE" w:rsidRDefault="0056066D" w:rsidP="00BA1599">
      <w:pPr>
        <w:widowControl/>
        <w:autoSpaceDE/>
        <w:autoSpaceDN/>
        <w:spacing w:after="200" w:line="276" w:lineRule="auto"/>
        <w:contextualSpacing/>
        <w:rPr>
          <w:rFonts w:ascii="Segoe UI" w:hAnsi="Segoe UI" w:cs="Segoe UI"/>
          <w:b/>
        </w:rPr>
      </w:pPr>
      <w:r w:rsidRPr="00DA16AE">
        <w:rPr>
          <w:rFonts w:ascii="Segoe UI" w:hAnsi="Segoe UI" w:cs="Segoe UI"/>
          <w:b/>
        </w:rPr>
        <w:t>Working with families and the community</w:t>
      </w:r>
    </w:p>
    <w:p w14:paraId="40E68FA7" w14:textId="77777777" w:rsidR="00BA2620" w:rsidRPr="00DA16AE" w:rsidRDefault="00BA2620" w:rsidP="0056066D">
      <w:pPr>
        <w:spacing w:line="276" w:lineRule="auto"/>
        <w:rPr>
          <w:rFonts w:ascii="Segoe UI" w:hAnsi="Segoe UI" w:cs="Segoe UI"/>
          <w:sz w:val="20"/>
        </w:rPr>
      </w:pPr>
    </w:p>
    <w:p w14:paraId="6821DDFF" w14:textId="276E9162" w:rsidR="0056066D" w:rsidRPr="00DA16AE" w:rsidRDefault="0056066D" w:rsidP="0056066D">
      <w:pPr>
        <w:spacing w:line="276" w:lineRule="auto"/>
        <w:rPr>
          <w:rFonts w:ascii="Segoe UI" w:hAnsi="Segoe UI" w:cs="Segoe UI"/>
          <w:sz w:val="20"/>
        </w:rPr>
      </w:pPr>
      <w:r w:rsidRPr="00DA16AE">
        <w:rPr>
          <w:rFonts w:ascii="Segoe UI" w:hAnsi="Segoe UI" w:cs="Segoe UI"/>
          <w:sz w:val="20"/>
        </w:rPr>
        <w:t xml:space="preserve">The </w:t>
      </w:r>
      <w:r w:rsidR="0001305C">
        <w:rPr>
          <w:rFonts w:ascii="Segoe UI" w:hAnsi="Segoe UI" w:cs="Segoe UI"/>
          <w:sz w:val="20"/>
        </w:rPr>
        <w:t xml:space="preserve">academy </w:t>
      </w:r>
      <w:r w:rsidRPr="00DA16AE">
        <w:rPr>
          <w:rFonts w:ascii="Segoe UI" w:hAnsi="Segoe UI" w:cs="Segoe UI"/>
          <w:sz w:val="20"/>
        </w:rPr>
        <w:t xml:space="preserve">believes that effective mental health and wellbeing support depends on the input of parents, </w:t>
      </w:r>
      <w:proofErr w:type="gramStart"/>
      <w:r w:rsidRPr="00DA16AE">
        <w:rPr>
          <w:rFonts w:ascii="Segoe UI" w:hAnsi="Segoe UI" w:cs="Segoe UI"/>
          <w:sz w:val="20"/>
        </w:rPr>
        <w:t>carers</w:t>
      </w:r>
      <w:proofErr w:type="gramEnd"/>
      <w:r w:rsidRPr="00DA16AE">
        <w:rPr>
          <w:rFonts w:ascii="Segoe UI" w:hAnsi="Segoe UI" w:cs="Segoe UI"/>
          <w:sz w:val="20"/>
        </w:rPr>
        <w:t xml:space="preserve"> and the broader community. Through our parent focus group </w:t>
      </w:r>
      <w:r w:rsidR="00C53E6F" w:rsidRPr="00DA16AE">
        <w:rPr>
          <w:rFonts w:ascii="Segoe UI" w:hAnsi="Segoe UI" w:cs="Segoe UI"/>
          <w:sz w:val="20"/>
        </w:rPr>
        <w:t xml:space="preserve">(such as parent forum) </w:t>
      </w:r>
      <w:r w:rsidRPr="00DA16AE">
        <w:rPr>
          <w:rFonts w:ascii="Segoe UI" w:hAnsi="Segoe UI" w:cs="Segoe UI"/>
          <w:sz w:val="20"/>
        </w:rPr>
        <w:t xml:space="preserve">we make sure that parents have regular opportunities to inform our approach. </w:t>
      </w:r>
    </w:p>
    <w:p w14:paraId="764E61CA" w14:textId="77777777" w:rsidR="0056066D" w:rsidRPr="00DA16AE" w:rsidRDefault="0056066D" w:rsidP="0056066D">
      <w:pPr>
        <w:spacing w:line="276" w:lineRule="auto"/>
        <w:rPr>
          <w:rFonts w:ascii="Segoe UI" w:hAnsi="Segoe UI" w:cs="Segoe UI"/>
          <w:sz w:val="20"/>
        </w:rPr>
      </w:pPr>
    </w:p>
    <w:p w14:paraId="380A80A3" w14:textId="77777777" w:rsidR="0056066D" w:rsidRPr="00DA16AE" w:rsidRDefault="0056066D" w:rsidP="0056066D">
      <w:pPr>
        <w:spacing w:line="276" w:lineRule="auto"/>
        <w:rPr>
          <w:rFonts w:ascii="Segoe UI" w:hAnsi="Segoe UI" w:cs="Segoe UI"/>
          <w:sz w:val="20"/>
        </w:rPr>
      </w:pPr>
      <w:r w:rsidRPr="00DA16AE">
        <w:rPr>
          <w:rFonts w:ascii="Segoe UI" w:hAnsi="Segoe UI" w:cs="Segoe UI"/>
          <w:sz w:val="20"/>
        </w:rPr>
        <w:t xml:space="preserve">We also </w:t>
      </w:r>
      <w:r w:rsidR="0066470A" w:rsidRPr="00DA16AE">
        <w:rPr>
          <w:rFonts w:ascii="Segoe UI" w:hAnsi="Segoe UI" w:cs="Segoe UI"/>
          <w:sz w:val="20"/>
        </w:rPr>
        <w:t xml:space="preserve">aim </w:t>
      </w:r>
      <w:r w:rsidRPr="00DA16AE">
        <w:rPr>
          <w:rFonts w:ascii="Segoe UI" w:hAnsi="Segoe UI" w:cs="Segoe UI"/>
          <w:sz w:val="20"/>
        </w:rPr>
        <w:t>to</w:t>
      </w:r>
      <w:r w:rsidR="00DA16AE" w:rsidRPr="00DA16AE">
        <w:rPr>
          <w:rFonts w:ascii="Segoe UI" w:hAnsi="Segoe UI" w:cs="Segoe UI"/>
          <w:sz w:val="20"/>
        </w:rPr>
        <w:t xml:space="preserve"> inform </w:t>
      </w:r>
      <w:r w:rsidRPr="00DA16AE">
        <w:rPr>
          <w:rFonts w:ascii="Segoe UI" w:hAnsi="Segoe UI" w:cs="Segoe UI"/>
          <w:sz w:val="20"/>
        </w:rPr>
        <w:t>parent</w:t>
      </w:r>
      <w:r w:rsidR="00DA16AE" w:rsidRPr="00DA16AE">
        <w:rPr>
          <w:rFonts w:ascii="Segoe UI" w:hAnsi="Segoe UI" w:cs="Segoe UI"/>
          <w:sz w:val="20"/>
        </w:rPr>
        <w:t xml:space="preserve">s </w:t>
      </w:r>
      <w:r w:rsidRPr="00DA16AE">
        <w:rPr>
          <w:rFonts w:ascii="Segoe UI" w:hAnsi="Segoe UI" w:cs="Segoe UI"/>
          <w:sz w:val="20"/>
        </w:rPr>
        <w:t xml:space="preserve">on topics such as trauma and mental health informed schools, </w:t>
      </w:r>
      <w:r w:rsidR="0066470A" w:rsidRPr="00DA16AE">
        <w:rPr>
          <w:rFonts w:ascii="Segoe UI" w:hAnsi="Segoe UI" w:cs="Segoe UI"/>
          <w:sz w:val="20"/>
        </w:rPr>
        <w:t>mental health e</w:t>
      </w:r>
      <w:r w:rsidRPr="00DA16AE">
        <w:rPr>
          <w:rFonts w:ascii="Segoe UI" w:hAnsi="Segoe UI" w:cs="Segoe UI"/>
          <w:sz w:val="20"/>
        </w:rPr>
        <w:t>tc.  Senior and pastoral leaders are always available to meet parents to discuss any concerns.</w:t>
      </w:r>
    </w:p>
    <w:p w14:paraId="05F5C99B" w14:textId="77777777" w:rsidR="0056066D" w:rsidRPr="00DA16AE" w:rsidRDefault="0056066D" w:rsidP="0056066D">
      <w:pPr>
        <w:spacing w:line="276" w:lineRule="auto"/>
        <w:rPr>
          <w:rFonts w:ascii="Segoe UI" w:hAnsi="Segoe UI" w:cs="Segoe UI"/>
        </w:rPr>
      </w:pPr>
    </w:p>
    <w:p w14:paraId="4143F15C" w14:textId="77777777" w:rsidR="0056066D" w:rsidRPr="00DA16AE" w:rsidRDefault="0056066D" w:rsidP="00BA1599">
      <w:pPr>
        <w:widowControl/>
        <w:autoSpaceDE/>
        <w:autoSpaceDN/>
        <w:spacing w:after="200" w:line="276" w:lineRule="auto"/>
        <w:contextualSpacing/>
        <w:rPr>
          <w:rFonts w:ascii="Segoe UI" w:hAnsi="Segoe UI" w:cs="Segoe UI"/>
          <w:b/>
        </w:rPr>
      </w:pPr>
      <w:r w:rsidRPr="00DA16AE">
        <w:rPr>
          <w:rFonts w:ascii="Segoe UI" w:hAnsi="Segoe UI" w:cs="Segoe UI"/>
          <w:b/>
        </w:rPr>
        <w:t>Useful links</w:t>
      </w:r>
    </w:p>
    <w:p w14:paraId="668F3D26" w14:textId="77777777" w:rsidR="0056066D" w:rsidRPr="00DA16AE" w:rsidRDefault="00FA29CB" w:rsidP="0056066D">
      <w:pPr>
        <w:pStyle w:val="NormalWeb"/>
        <w:numPr>
          <w:ilvl w:val="0"/>
          <w:numId w:val="16"/>
        </w:numPr>
        <w:spacing w:line="276" w:lineRule="auto"/>
        <w:rPr>
          <w:rFonts w:ascii="Segoe UI" w:hAnsi="Segoe UI" w:cs="Segoe UI"/>
          <w:sz w:val="20"/>
        </w:rPr>
      </w:pPr>
      <w:hyperlink r:id="rId15" w:history="1">
        <w:r w:rsidR="0056066D" w:rsidRPr="00DA16AE">
          <w:rPr>
            <w:rFonts w:ascii="Segoe UI" w:hAnsi="Segoe UI" w:cs="Segoe UI"/>
            <w:color w:val="365F91" w:themeColor="accent1" w:themeShade="BF"/>
            <w:sz w:val="20"/>
            <w:u w:val="single"/>
          </w:rPr>
          <w:t>Young Minds</w:t>
        </w:r>
      </w:hyperlink>
      <w:r w:rsidR="0056066D" w:rsidRPr="00DA16AE">
        <w:rPr>
          <w:rFonts w:ascii="Segoe UI" w:hAnsi="Segoe UI" w:cs="Segoe UI"/>
          <w:sz w:val="20"/>
        </w:rPr>
        <w:t xml:space="preserve"> is one of the UK's leading charities for children and young people's mental health.</w:t>
      </w:r>
    </w:p>
    <w:p w14:paraId="2029B5C5" w14:textId="77777777" w:rsidR="0056066D" w:rsidRPr="00DA16AE" w:rsidRDefault="00FA29CB" w:rsidP="0056066D">
      <w:pPr>
        <w:pStyle w:val="NormalWeb"/>
        <w:numPr>
          <w:ilvl w:val="0"/>
          <w:numId w:val="16"/>
        </w:numPr>
        <w:spacing w:line="276" w:lineRule="auto"/>
        <w:rPr>
          <w:rFonts w:ascii="Segoe UI" w:hAnsi="Segoe UI" w:cs="Segoe UI"/>
          <w:sz w:val="20"/>
        </w:rPr>
      </w:pPr>
      <w:hyperlink r:id="rId16" w:history="1">
        <w:r w:rsidR="0056066D" w:rsidRPr="00DA16AE">
          <w:rPr>
            <w:rFonts w:ascii="Segoe UI" w:hAnsi="Segoe UI" w:cs="Segoe UI"/>
            <w:color w:val="365F91" w:themeColor="accent1" w:themeShade="BF"/>
            <w:sz w:val="20"/>
            <w:u w:val="single"/>
          </w:rPr>
          <w:t>Place2Be</w:t>
        </w:r>
      </w:hyperlink>
      <w:r w:rsidR="0056066D" w:rsidRPr="00DA16AE">
        <w:rPr>
          <w:rFonts w:ascii="Segoe UI" w:hAnsi="Segoe UI" w:cs="Segoe UI"/>
          <w:sz w:val="20"/>
        </w:rPr>
        <w:t xml:space="preserve"> is one of the UK’s leading children's mental health charities.</w:t>
      </w:r>
    </w:p>
    <w:p w14:paraId="7B2F0DAC" w14:textId="77777777" w:rsidR="0056066D" w:rsidRPr="00DA16AE" w:rsidRDefault="00FA29CB" w:rsidP="0056066D">
      <w:pPr>
        <w:pStyle w:val="NormalWeb"/>
        <w:numPr>
          <w:ilvl w:val="0"/>
          <w:numId w:val="16"/>
        </w:numPr>
        <w:spacing w:line="276" w:lineRule="auto"/>
        <w:rPr>
          <w:rFonts w:ascii="Segoe UI" w:hAnsi="Segoe UI" w:cs="Segoe UI"/>
          <w:sz w:val="20"/>
        </w:rPr>
      </w:pPr>
      <w:hyperlink r:id="rId17" w:history="1">
        <w:r w:rsidR="0056066D" w:rsidRPr="00DA16AE">
          <w:rPr>
            <w:rFonts w:ascii="Segoe UI" w:hAnsi="Segoe UI" w:cs="Segoe UI"/>
            <w:color w:val="365F91" w:themeColor="accent1" w:themeShade="BF"/>
            <w:sz w:val="20"/>
            <w:u w:val="single"/>
          </w:rPr>
          <w:t>Mind</w:t>
        </w:r>
      </w:hyperlink>
      <w:r w:rsidR="0056066D" w:rsidRPr="00DA16AE">
        <w:rPr>
          <w:rFonts w:ascii="Segoe UI" w:hAnsi="Segoe UI" w:cs="Segoe UI"/>
          <w:sz w:val="20"/>
        </w:rPr>
        <w:t xml:space="preserve"> is the UK’s leading mental health charity, offering a great deal of useful information on children’s mental health.</w:t>
      </w:r>
    </w:p>
    <w:p w14:paraId="572C67C9" w14:textId="77777777" w:rsidR="0056066D" w:rsidRPr="00DA16AE" w:rsidRDefault="00FA29CB" w:rsidP="0056066D">
      <w:pPr>
        <w:pStyle w:val="NormalWeb"/>
        <w:numPr>
          <w:ilvl w:val="0"/>
          <w:numId w:val="16"/>
        </w:numPr>
        <w:spacing w:line="276" w:lineRule="auto"/>
        <w:rPr>
          <w:rFonts w:ascii="Segoe UI" w:hAnsi="Segoe UI" w:cs="Segoe UI"/>
          <w:sz w:val="20"/>
        </w:rPr>
      </w:pPr>
      <w:hyperlink r:id="rId18" w:history="1">
        <w:r w:rsidR="0056066D" w:rsidRPr="00DA16AE">
          <w:rPr>
            <w:rFonts w:ascii="Segoe UI" w:hAnsi="Segoe UI" w:cs="Segoe UI"/>
            <w:color w:val="365F91" w:themeColor="accent1" w:themeShade="BF"/>
            <w:sz w:val="20"/>
            <w:u w:val="single"/>
          </w:rPr>
          <w:t>Children's Mental Health Week</w:t>
        </w:r>
      </w:hyperlink>
      <w:r w:rsidR="0056066D" w:rsidRPr="00DA16AE">
        <w:rPr>
          <w:rFonts w:ascii="Segoe UI" w:hAnsi="Segoe UI" w:cs="Segoe UI"/>
          <w:sz w:val="20"/>
        </w:rPr>
        <w:t xml:space="preserve"> is an annual opportunity to encourage children, young </w:t>
      </w:r>
      <w:proofErr w:type="gramStart"/>
      <w:r w:rsidR="0056066D" w:rsidRPr="00DA16AE">
        <w:rPr>
          <w:rFonts w:ascii="Segoe UI" w:hAnsi="Segoe UI" w:cs="Segoe UI"/>
          <w:sz w:val="20"/>
        </w:rPr>
        <w:t>people</w:t>
      </w:r>
      <w:proofErr w:type="gramEnd"/>
      <w:r w:rsidR="0056066D" w:rsidRPr="00DA16AE">
        <w:rPr>
          <w:rFonts w:ascii="Segoe UI" w:hAnsi="Segoe UI" w:cs="Segoe UI"/>
          <w:sz w:val="20"/>
        </w:rPr>
        <w:t xml:space="preserve"> and adults to celebrate their uniqueness.</w:t>
      </w:r>
    </w:p>
    <w:p w14:paraId="5D965DDD" w14:textId="77777777" w:rsidR="0056066D" w:rsidRPr="00DA16AE" w:rsidRDefault="00FA29CB" w:rsidP="0056066D">
      <w:pPr>
        <w:pStyle w:val="NormalWeb"/>
        <w:numPr>
          <w:ilvl w:val="0"/>
          <w:numId w:val="16"/>
        </w:numPr>
        <w:spacing w:line="276" w:lineRule="auto"/>
        <w:rPr>
          <w:rFonts w:ascii="Segoe UI" w:hAnsi="Segoe UI" w:cs="Segoe UI"/>
          <w:sz w:val="20"/>
        </w:rPr>
      </w:pPr>
      <w:hyperlink r:id="rId19" w:history="1">
        <w:r w:rsidR="0056066D" w:rsidRPr="00DA16AE">
          <w:rPr>
            <w:rFonts w:ascii="Segoe UI" w:hAnsi="Segoe UI" w:cs="Segoe UI"/>
            <w:color w:val="365F91" w:themeColor="accent1" w:themeShade="BF"/>
            <w:sz w:val="20"/>
            <w:u w:val="single"/>
          </w:rPr>
          <w:t>Child and adolescent mental health services</w:t>
        </w:r>
      </w:hyperlink>
      <w:r w:rsidR="0056066D" w:rsidRPr="00DA16AE">
        <w:rPr>
          <w:rFonts w:ascii="Segoe UI" w:hAnsi="Segoe UI" w:cs="Segoe UI"/>
          <w:color w:val="365F91" w:themeColor="accent1" w:themeShade="BF"/>
          <w:sz w:val="20"/>
          <w:u w:val="single"/>
        </w:rPr>
        <w:t xml:space="preserve"> (CAMHS)</w:t>
      </w:r>
      <w:r w:rsidR="0056066D" w:rsidRPr="00DA16AE">
        <w:rPr>
          <w:rFonts w:ascii="Segoe UI" w:hAnsi="Segoe UI" w:cs="Segoe UI"/>
          <w:sz w:val="20"/>
        </w:rPr>
        <w:t xml:space="preserve"> provide support to children and young people with a wide range of behavioural and emotional issues. </w:t>
      </w:r>
    </w:p>
    <w:p w14:paraId="6C9BCAF0" w14:textId="77777777" w:rsidR="00D242A5" w:rsidRPr="00DA16AE" w:rsidRDefault="00D242A5" w:rsidP="001B66CC">
      <w:pPr>
        <w:pStyle w:val="NoSpacing"/>
        <w:rPr>
          <w:rFonts w:ascii="Segoe UI" w:eastAsia="Tahoma" w:hAnsi="Segoe UI" w:cs="Segoe UI"/>
        </w:rPr>
      </w:pPr>
      <w:bookmarkStart w:id="81" w:name="_Toc525549600"/>
      <w:bookmarkStart w:id="82" w:name="_Toc525549908"/>
      <w:bookmarkStart w:id="83" w:name="_Toc525550039"/>
      <w:bookmarkStart w:id="84" w:name="_Toc525550447"/>
      <w:bookmarkStart w:id="85" w:name="_Toc525645471"/>
      <w:bookmarkStart w:id="86" w:name="_Toc525651504"/>
      <w:bookmarkStart w:id="87" w:name="_Toc526329689"/>
      <w:bookmarkStart w:id="88" w:name="_Hlk526237069"/>
      <w:bookmarkEnd w:id="74"/>
      <w:bookmarkEnd w:id="75"/>
      <w:bookmarkEnd w:id="76"/>
      <w:bookmarkEnd w:id="77"/>
      <w:bookmarkEnd w:id="78"/>
      <w:bookmarkEnd w:id="79"/>
      <w:bookmarkEnd w:id="80"/>
      <w:r w:rsidRPr="00DA16AE">
        <w:rPr>
          <w:rFonts w:ascii="Segoe UI" w:eastAsia="Tahoma" w:hAnsi="Segoe UI" w:cs="Segoe UI"/>
          <w:b/>
          <w:smallCaps/>
        </w:rPr>
        <w:br w:type="page"/>
      </w:r>
    </w:p>
    <w:p w14:paraId="2FC5495B" w14:textId="77777777" w:rsidR="00D242A5" w:rsidRPr="00DA16AE" w:rsidRDefault="00D242A5" w:rsidP="00D242A5">
      <w:pPr>
        <w:pStyle w:val="Heading1"/>
        <w:spacing w:before="100" w:beforeAutospacing="1" w:after="100" w:afterAutospacing="1"/>
        <w:ind w:right="680"/>
        <w:rPr>
          <w:rFonts w:ascii="Segoe UI" w:eastAsia="Tahoma" w:hAnsi="Segoe UI" w:cs="Segoe UI"/>
          <w:smallCaps/>
          <w:sz w:val="28"/>
          <w:szCs w:val="28"/>
        </w:rPr>
      </w:pPr>
      <w:bookmarkStart w:id="89" w:name="_Toc111703147"/>
      <w:bookmarkStart w:id="90" w:name="_Toc525550449"/>
      <w:bookmarkStart w:id="91" w:name="_Toc525645473"/>
      <w:bookmarkStart w:id="92" w:name="_Toc525651506"/>
      <w:bookmarkStart w:id="93" w:name="_Toc526329691"/>
      <w:bookmarkStart w:id="94" w:name="_Toc525549910"/>
      <w:bookmarkStart w:id="95" w:name="_Toc525550041"/>
      <w:bookmarkEnd w:id="81"/>
      <w:bookmarkEnd w:id="82"/>
      <w:bookmarkEnd w:id="83"/>
      <w:bookmarkEnd w:id="84"/>
      <w:bookmarkEnd w:id="85"/>
      <w:bookmarkEnd w:id="86"/>
      <w:bookmarkEnd w:id="87"/>
      <w:bookmarkEnd w:id="88"/>
      <w:r w:rsidRPr="00DA16AE">
        <w:rPr>
          <w:rFonts w:ascii="Segoe UI" w:eastAsia="Tahoma" w:hAnsi="Segoe UI" w:cs="Segoe UI"/>
          <w:smallCaps/>
          <w:sz w:val="28"/>
          <w:szCs w:val="28"/>
        </w:rPr>
        <w:lastRenderedPageBreak/>
        <w:t>Appendices</w:t>
      </w:r>
      <w:bookmarkEnd w:id="89"/>
    </w:p>
    <w:p w14:paraId="3E9BFEC0" w14:textId="77777777" w:rsidR="00D242A5" w:rsidRPr="00DA16AE" w:rsidRDefault="00D242A5" w:rsidP="00D242A5">
      <w:pPr>
        <w:pStyle w:val="Heading1"/>
        <w:spacing w:before="100" w:beforeAutospacing="1" w:after="100" w:afterAutospacing="1"/>
        <w:rPr>
          <w:rFonts w:ascii="Segoe UI" w:hAnsi="Segoe UI" w:cs="Segoe UI"/>
        </w:rPr>
      </w:pPr>
      <w:bookmarkStart w:id="96" w:name="_Toc111703148"/>
      <w:r w:rsidRPr="00DA16AE">
        <w:rPr>
          <w:rFonts w:ascii="Segoe UI" w:eastAsia="Tahoma" w:hAnsi="Segoe UI" w:cs="Segoe UI"/>
          <w:smallCaps/>
        </w:rPr>
        <w:t>Promoting Well-being and good Mental Health</w:t>
      </w:r>
      <w:bookmarkEnd w:id="96"/>
    </w:p>
    <w:p w14:paraId="0188EBAA" w14:textId="77777777" w:rsidR="00D242A5" w:rsidRPr="00DA16AE" w:rsidRDefault="00D242A5" w:rsidP="00D242A5">
      <w:pPr>
        <w:spacing w:before="100" w:beforeAutospacing="1" w:after="100" w:afterAutospacing="1"/>
        <w:jc w:val="both"/>
        <w:rPr>
          <w:rFonts w:ascii="Segoe UI" w:eastAsia="Tahoma" w:hAnsi="Segoe UI" w:cs="Segoe UI"/>
        </w:rPr>
      </w:pPr>
      <w:r w:rsidRPr="00DA16AE">
        <w:rPr>
          <w:rFonts w:ascii="Segoe UI" w:eastAsia="Tahoma" w:hAnsi="Segoe UI" w:cs="Segoe UI"/>
        </w:rPr>
        <w:t xml:space="preserve">Research suggests that a healthy body and mind will learn more effectively.  Poor physical health can lead to poor mental health.  At </w:t>
      </w:r>
      <w:r w:rsidR="00B5756B" w:rsidRPr="00DA16AE">
        <w:rPr>
          <w:rFonts w:ascii="Segoe UI" w:eastAsia="Tahoma" w:hAnsi="Segoe UI" w:cs="Segoe UI"/>
        </w:rPr>
        <w:t>CELT</w:t>
      </w:r>
      <w:r w:rsidRPr="00DA16AE">
        <w:rPr>
          <w:rFonts w:ascii="Segoe UI" w:eastAsia="Tahoma" w:hAnsi="Segoe UI" w:cs="Segoe UI"/>
        </w:rPr>
        <w:t xml:space="preserve"> we seek to promote both by raising the awareness amongst our children, staff, </w:t>
      </w:r>
      <w:proofErr w:type="gramStart"/>
      <w:r w:rsidRPr="00DA16AE">
        <w:rPr>
          <w:rFonts w:ascii="Segoe UI" w:eastAsia="Tahoma" w:hAnsi="Segoe UI" w:cs="Segoe UI"/>
        </w:rPr>
        <w:t>parents</w:t>
      </w:r>
      <w:proofErr w:type="gramEnd"/>
      <w:r w:rsidRPr="00DA16AE">
        <w:rPr>
          <w:rFonts w:ascii="Segoe UI" w:eastAsia="Tahoma" w:hAnsi="Segoe UI" w:cs="Segoe UI"/>
        </w:rPr>
        <w:t xml:space="preserve"> and carers.  We will achieve this by using a combination of the following:</w:t>
      </w:r>
    </w:p>
    <w:p w14:paraId="7CC5790C" w14:textId="77777777" w:rsidR="00D242A5" w:rsidRPr="00DA16AE" w:rsidRDefault="00832C8B" w:rsidP="00D242A5">
      <w:pPr>
        <w:widowControl/>
        <w:numPr>
          <w:ilvl w:val="0"/>
          <w:numId w:val="8"/>
        </w:numPr>
        <w:autoSpaceDE/>
        <w:autoSpaceDN/>
        <w:spacing w:before="100" w:beforeAutospacing="1" w:after="120"/>
        <w:ind w:left="714" w:hanging="357"/>
        <w:jc w:val="both"/>
        <w:rPr>
          <w:rFonts w:ascii="Segoe UI" w:eastAsia="Tahoma" w:hAnsi="Segoe UI" w:cs="Segoe UI"/>
        </w:rPr>
      </w:pPr>
      <w:r>
        <w:rPr>
          <w:rFonts w:ascii="Segoe UI" w:eastAsia="Tahoma" w:hAnsi="Segoe UI" w:cs="Segoe UI"/>
        </w:rPr>
        <w:t>r</w:t>
      </w:r>
      <w:r w:rsidR="00D242A5" w:rsidRPr="00DA16AE">
        <w:rPr>
          <w:rFonts w:ascii="Segoe UI" w:eastAsia="Tahoma" w:hAnsi="Segoe UI" w:cs="Segoe UI"/>
        </w:rPr>
        <w:t>aising awareness through lessons and our curriculum</w:t>
      </w:r>
    </w:p>
    <w:p w14:paraId="3EC1CC94" w14:textId="77777777" w:rsidR="00D242A5" w:rsidRPr="00DA16AE" w:rsidRDefault="00832C8B" w:rsidP="00D242A5">
      <w:pPr>
        <w:widowControl/>
        <w:numPr>
          <w:ilvl w:val="0"/>
          <w:numId w:val="8"/>
        </w:numPr>
        <w:autoSpaceDE/>
        <w:autoSpaceDN/>
        <w:spacing w:before="100" w:beforeAutospacing="1" w:after="120"/>
        <w:ind w:left="714" w:hanging="357"/>
        <w:jc w:val="both"/>
        <w:rPr>
          <w:rFonts w:ascii="Segoe UI" w:eastAsia="Tahoma" w:hAnsi="Segoe UI" w:cs="Segoe UI"/>
        </w:rPr>
      </w:pPr>
      <w:r>
        <w:rPr>
          <w:rFonts w:ascii="Segoe UI" w:eastAsia="Tahoma" w:hAnsi="Segoe UI" w:cs="Segoe UI"/>
        </w:rPr>
        <w:t>r</w:t>
      </w:r>
      <w:r w:rsidR="00D242A5" w:rsidRPr="00DA16AE">
        <w:rPr>
          <w:rFonts w:ascii="Segoe UI" w:eastAsia="Tahoma" w:hAnsi="Segoe UI" w:cs="Segoe UI"/>
        </w:rPr>
        <w:t>aising awareness through newsletters and emails to parents and carers.</w:t>
      </w:r>
    </w:p>
    <w:p w14:paraId="2BD21B84" w14:textId="77777777" w:rsidR="00D242A5" w:rsidRPr="00DA16AE" w:rsidRDefault="00832C8B" w:rsidP="00D242A5">
      <w:pPr>
        <w:widowControl/>
        <w:numPr>
          <w:ilvl w:val="0"/>
          <w:numId w:val="8"/>
        </w:numPr>
        <w:autoSpaceDE/>
        <w:autoSpaceDN/>
        <w:spacing w:before="100" w:beforeAutospacing="1" w:after="120"/>
        <w:ind w:left="714" w:hanging="357"/>
        <w:jc w:val="both"/>
        <w:rPr>
          <w:rFonts w:ascii="Segoe UI" w:eastAsia="Tahoma" w:hAnsi="Segoe UI" w:cs="Segoe UI"/>
        </w:rPr>
      </w:pPr>
      <w:r>
        <w:rPr>
          <w:rFonts w:ascii="Segoe UI" w:eastAsia="Tahoma" w:hAnsi="Segoe UI" w:cs="Segoe UI"/>
        </w:rPr>
        <w:t>o</w:t>
      </w:r>
      <w:r w:rsidR="00D242A5" w:rsidRPr="00DA16AE">
        <w:rPr>
          <w:rFonts w:ascii="Segoe UI" w:eastAsia="Tahoma" w:hAnsi="Segoe UI" w:cs="Segoe UI"/>
        </w:rPr>
        <w:t>ffering more training for our staff on matters of health and well-being.</w:t>
      </w:r>
    </w:p>
    <w:p w14:paraId="367650F3" w14:textId="77777777" w:rsidR="00D242A5" w:rsidRPr="00DA16AE" w:rsidRDefault="00832C8B" w:rsidP="00D242A5">
      <w:pPr>
        <w:widowControl/>
        <w:numPr>
          <w:ilvl w:val="0"/>
          <w:numId w:val="8"/>
        </w:numPr>
        <w:autoSpaceDE/>
        <w:autoSpaceDN/>
        <w:spacing w:before="100" w:beforeAutospacing="1" w:after="120"/>
        <w:ind w:left="714" w:hanging="357"/>
        <w:jc w:val="both"/>
        <w:rPr>
          <w:rFonts w:ascii="Segoe UI" w:eastAsia="Tahoma" w:hAnsi="Segoe UI" w:cs="Segoe UI"/>
        </w:rPr>
      </w:pPr>
      <w:r>
        <w:rPr>
          <w:rFonts w:ascii="Segoe UI" w:eastAsia="Tahoma" w:hAnsi="Segoe UI" w:cs="Segoe UI"/>
        </w:rPr>
        <w:t>e</w:t>
      </w:r>
      <w:r w:rsidR="00D242A5" w:rsidRPr="00DA16AE">
        <w:rPr>
          <w:rFonts w:ascii="Segoe UI" w:eastAsia="Tahoma" w:hAnsi="Segoe UI" w:cs="Segoe UI"/>
        </w:rPr>
        <w:t xml:space="preserve">mbracing </w:t>
      </w:r>
      <w:proofErr w:type="gramStart"/>
      <w:r w:rsidR="00D242A5" w:rsidRPr="00DA16AE">
        <w:rPr>
          <w:rFonts w:ascii="Segoe UI" w:eastAsia="Tahoma" w:hAnsi="Segoe UI" w:cs="Segoe UI"/>
        </w:rPr>
        <w:t>a number of</w:t>
      </w:r>
      <w:proofErr w:type="gramEnd"/>
      <w:r w:rsidR="00D242A5" w:rsidRPr="00DA16AE">
        <w:rPr>
          <w:rFonts w:ascii="Segoe UI" w:eastAsia="Tahoma" w:hAnsi="Segoe UI" w:cs="Segoe UI"/>
        </w:rPr>
        <w:t xml:space="preserve"> different ‘awareness days’ to promote and increase understanding.</w:t>
      </w:r>
    </w:p>
    <w:p w14:paraId="740C4461" w14:textId="77777777" w:rsidR="00D242A5" w:rsidRPr="00DA16AE" w:rsidRDefault="00832C8B" w:rsidP="00D242A5">
      <w:pPr>
        <w:widowControl/>
        <w:numPr>
          <w:ilvl w:val="0"/>
          <w:numId w:val="8"/>
        </w:numPr>
        <w:autoSpaceDE/>
        <w:autoSpaceDN/>
        <w:spacing w:before="100" w:beforeAutospacing="1" w:after="120"/>
        <w:ind w:left="714" w:hanging="357"/>
        <w:jc w:val="both"/>
        <w:rPr>
          <w:rFonts w:ascii="Segoe UI" w:eastAsia="Tahoma" w:hAnsi="Segoe UI" w:cs="Segoe UI"/>
        </w:rPr>
      </w:pPr>
      <w:r>
        <w:rPr>
          <w:rFonts w:ascii="Segoe UI" w:eastAsia="Tahoma" w:hAnsi="Segoe UI" w:cs="Segoe UI"/>
        </w:rPr>
        <w:t>w</w:t>
      </w:r>
      <w:r w:rsidR="00D242A5" w:rsidRPr="00DA16AE">
        <w:rPr>
          <w:rFonts w:ascii="Segoe UI" w:eastAsia="Tahoma" w:hAnsi="Segoe UI" w:cs="Segoe UI"/>
        </w:rPr>
        <w:t>e will use school-wide measures to assess our children and tailor support activities accordingly.</w:t>
      </w:r>
    </w:p>
    <w:p w14:paraId="15A82FBB" w14:textId="77777777" w:rsidR="00D242A5" w:rsidRPr="00DA16AE" w:rsidRDefault="00832C8B" w:rsidP="00D242A5">
      <w:pPr>
        <w:widowControl/>
        <w:numPr>
          <w:ilvl w:val="0"/>
          <w:numId w:val="8"/>
        </w:numPr>
        <w:autoSpaceDE/>
        <w:autoSpaceDN/>
        <w:spacing w:before="100" w:beforeAutospacing="1" w:after="120"/>
        <w:ind w:left="714" w:hanging="357"/>
        <w:jc w:val="both"/>
        <w:rPr>
          <w:rFonts w:ascii="Segoe UI" w:eastAsia="Tahoma" w:hAnsi="Segoe UI" w:cs="Segoe UI"/>
        </w:rPr>
      </w:pPr>
      <w:r>
        <w:rPr>
          <w:rFonts w:ascii="Segoe UI" w:eastAsia="Tahoma" w:hAnsi="Segoe UI" w:cs="Segoe UI"/>
        </w:rPr>
        <w:t>w</w:t>
      </w:r>
      <w:r w:rsidR="00D242A5" w:rsidRPr="00DA16AE">
        <w:rPr>
          <w:rFonts w:ascii="Segoe UI" w:eastAsia="Tahoma" w:hAnsi="Segoe UI" w:cs="Segoe UI"/>
        </w:rPr>
        <w:t>e will use technology as an enabler to help promote well-being.</w:t>
      </w:r>
    </w:p>
    <w:p w14:paraId="703BE163" w14:textId="77777777" w:rsidR="00D242A5" w:rsidRPr="00DA16AE" w:rsidRDefault="00D242A5" w:rsidP="00D242A5">
      <w:pPr>
        <w:pStyle w:val="Heading1"/>
        <w:spacing w:before="100" w:beforeAutospacing="1" w:after="100" w:afterAutospacing="1"/>
        <w:jc w:val="both"/>
        <w:rPr>
          <w:rFonts w:ascii="Segoe UI" w:eastAsia="Tahoma" w:hAnsi="Segoe UI" w:cs="Segoe UI"/>
        </w:rPr>
      </w:pPr>
      <w:bookmarkStart w:id="97" w:name="_Toc111703149"/>
      <w:r w:rsidRPr="00DA16AE">
        <w:rPr>
          <w:rFonts w:ascii="Segoe UI" w:eastAsia="Tahoma" w:hAnsi="Segoe UI" w:cs="Segoe UI"/>
          <w:smallCaps/>
        </w:rPr>
        <w:t>Identifying the signs of poor Mental Health</w:t>
      </w:r>
      <w:bookmarkEnd w:id="97"/>
    </w:p>
    <w:p w14:paraId="4442859B" w14:textId="77777777" w:rsidR="00D242A5" w:rsidRPr="00DA16AE" w:rsidRDefault="00D242A5" w:rsidP="00D242A5">
      <w:pPr>
        <w:spacing w:before="100" w:beforeAutospacing="1" w:after="100" w:afterAutospacing="1"/>
        <w:jc w:val="both"/>
        <w:rPr>
          <w:rFonts w:ascii="Segoe UI" w:eastAsia="Tahoma" w:hAnsi="Segoe UI" w:cs="Segoe UI"/>
        </w:rPr>
      </w:pPr>
      <w:r w:rsidRPr="00DA16AE">
        <w:rPr>
          <w:rFonts w:ascii="Segoe UI" w:eastAsia="Tahoma" w:hAnsi="Segoe UI" w:cs="Segoe UI"/>
        </w:rPr>
        <w:t>The most effective way for a child or young person to obtain support for a mental health difficulty is to ask a trusted adult for their help.  Understandably, this does not always occur, especially with children and young people.  Many will be confused or embarrassed about their feelings and may be unsure what caused them.  Others might be frightened regarding what happens next and others may not have a trusted adult in their life.</w:t>
      </w:r>
    </w:p>
    <w:p w14:paraId="470C61DA" w14:textId="77777777" w:rsidR="00D242A5" w:rsidRPr="00DA16AE" w:rsidRDefault="00D242A5" w:rsidP="00D242A5">
      <w:pPr>
        <w:spacing w:before="100" w:beforeAutospacing="1" w:after="100" w:afterAutospacing="1"/>
        <w:jc w:val="both"/>
        <w:rPr>
          <w:rFonts w:ascii="Segoe UI" w:eastAsia="Tahoma" w:hAnsi="Segoe UI" w:cs="Segoe UI"/>
        </w:rPr>
      </w:pPr>
      <w:r w:rsidRPr="00DA16AE">
        <w:rPr>
          <w:rFonts w:ascii="Segoe UI" w:eastAsia="Tahoma" w:hAnsi="Segoe UI" w:cs="Segoe UI"/>
        </w:rPr>
        <w:t xml:space="preserve">Trusted adults therefore need to be </w:t>
      </w:r>
      <w:proofErr w:type="gramStart"/>
      <w:r w:rsidRPr="00DA16AE">
        <w:rPr>
          <w:rFonts w:ascii="Segoe UI" w:eastAsia="Tahoma" w:hAnsi="Segoe UI" w:cs="Segoe UI"/>
        </w:rPr>
        <w:t>alert</w:t>
      </w:r>
      <w:proofErr w:type="gramEnd"/>
      <w:r w:rsidRPr="00DA16AE">
        <w:rPr>
          <w:rFonts w:ascii="Segoe UI" w:eastAsia="Tahoma" w:hAnsi="Segoe UI" w:cs="Segoe UI"/>
        </w:rPr>
        <w:t xml:space="preserve"> to see the signs and/or changes in behaviour that may lead to identifying some mental health difficulty.  Some of those signs are:</w:t>
      </w:r>
    </w:p>
    <w:p w14:paraId="4112BA2B" w14:textId="52558279" w:rsidR="00D242A5" w:rsidRPr="00DA16AE" w:rsidRDefault="00D90A11" w:rsidP="00D242A5">
      <w:pPr>
        <w:widowControl/>
        <w:numPr>
          <w:ilvl w:val="0"/>
          <w:numId w:val="11"/>
        </w:numPr>
        <w:autoSpaceDE/>
        <w:autoSpaceDN/>
        <w:spacing w:before="100" w:beforeAutospacing="1" w:after="120"/>
        <w:ind w:left="714" w:hanging="357"/>
        <w:jc w:val="both"/>
        <w:rPr>
          <w:rFonts w:ascii="Segoe UI" w:hAnsi="Segoe UI" w:cs="Segoe UI"/>
        </w:rPr>
      </w:pPr>
      <w:r w:rsidRPr="00DA16AE">
        <w:rPr>
          <w:rFonts w:ascii="Segoe UI" w:eastAsia="Tahoma" w:hAnsi="Segoe UI" w:cs="Segoe UI"/>
        </w:rPr>
        <w:t xml:space="preserve">change in behaviour </w:t>
      </w:r>
      <w:proofErr w:type="gramStart"/>
      <w:r w:rsidRPr="00DA16AE">
        <w:rPr>
          <w:rFonts w:ascii="Segoe UI" w:eastAsia="Tahoma" w:hAnsi="Segoe UI" w:cs="Segoe UI"/>
        </w:rPr>
        <w:t>e.g.</w:t>
      </w:r>
      <w:proofErr w:type="gramEnd"/>
      <w:r w:rsidRPr="00DA16AE">
        <w:rPr>
          <w:rFonts w:ascii="Segoe UI" w:eastAsia="Tahoma" w:hAnsi="Segoe UI" w:cs="Segoe UI"/>
        </w:rPr>
        <w:t xml:space="preserve"> more withdrawn, angrier, more promiscuous, less confident</w:t>
      </w:r>
    </w:p>
    <w:p w14:paraId="067CD286" w14:textId="4789F4B7" w:rsidR="00D242A5" w:rsidRPr="00DA16AE" w:rsidRDefault="00D90A11" w:rsidP="00D242A5">
      <w:pPr>
        <w:widowControl/>
        <w:numPr>
          <w:ilvl w:val="0"/>
          <w:numId w:val="11"/>
        </w:numPr>
        <w:autoSpaceDE/>
        <w:autoSpaceDN/>
        <w:spacing w:before="100" w:beforeAutospacing="1" w:after="120"/>
        <w:ind w:left="714" w:hanging="357"/>
        <w:jc w:val="both"/>
        <w:rPr>
          <w:rFonts w:ascii="Segoe UI" w:hAnsi="Segoe UI" w:cs="Segoe UI"/>
        </w:rPr>
      </w:pPr>
      <w:r w:rsidRPr="00DA16AE">
        <w:rPr>
          <w:rFonts w:ascii="Segoe UI" w:eastAsia="Tahoma" w:hAnsi="Segoe UI" w:cs="Segoe UI"/>
        </w:rPr>
        <w:t xml:space="preserve">change in the way they dress </w:t>
      </w:r>
      <w:proofErr w:type="gramStart"/>
      <w:r w:rsidRPr="00DA16AE">
        <w:rPr>
          <w:rFonts w:ascii="Segoe UI" w:eastAsia="Tahoma" w:hAnsi="Segoe UI" w:cs="Segoe UI"/>
        </w:rPr>
        <w:t>e.g.</w:t>
      </w:r>
      <w:proofErr w:type="gramEnd"/>
      <w:r w:rsidRPr="00DA16AE">
        <w:rPr>
          <w:rFonts w:ascii="Segoe UI" w:eastAsia="Tahoma" w:hAnsi="Segoe UI" w:cs="Segoe UI"/>
        </w:rPr>
        <w:t xml:space="preserve"> covering their arms, lots of wrist bangles to hide cuts, using their hair to cover things or an unwillingness to undress for pe.</w:t>
      </w:r>
    </w:p>
    <w:p w14:paraId="7DA51C6B" w14:textId="0170F609" w:rsidR="00D242A5" w:rsidRPr="00DA16AE" w:rsidRDefault="00D90A11" w:rsidP="00D242A5">
      <w:pPr>
        <w:widowControl/>
        <w:numPr>
          <w:ilvl w:val="0"/>
          <w:numId w:val="11"/>
        </w:numPr>
        <w:autoSpaceDE/>
        <w:autoSpaceDN/>
        <w:spacing w:before="100" w:beforeAutospacing="1" w:after="120"/>
        <w:ind w:left="714" w:hanging="357"/>
        <w:jc w:val="both"/>
        <w:rPr>
          <w:rFonts w:ascii="Segoe UI" w:hAnsi="Segoe UI" w:cs="Segoe UI"/>
        </w:rPr>
      </w:pPr>
      <w:r w:rsidRPr="00DA16AE">
        <w:rPr>
          <w:rFonts w:ascii="Segoe UI" w:eastAsia="Tahoma" w:hAnsi="Segoe UI" w:cs="Segoe UI"/>
        </w:rPr>
        <w:t>increased absenteeism or lateness</w:t>
      </w:r>
    </w:p>
    <w:p w14:paraId="4240287C" w14:textId="18A558AE" w:rsidR="00D242A5" w:rsidRPr="00DA16AE" w:rsidRDefault="00D90A11" w:rsidP="00D242A5">
      <w:pPr>
        <w:widowControl/>
        <w:numPr>
          <w:ilvl w:val="0"/>
          <w:numId w:val="11"/>
        </w:numPr>
        <w:autoSpaceDE/>
        <w:autoSpaceDN/>
        <w:spacing w:before="100" w:beforeAutospacing="1" w:after="120"/>
        <w:ind w:left="714" w:hanging="357"/>
        <w:jc w:val="both"/>
        <w:rPr>
          <w:rFonts w:ascii="Segoe UI" w:hAnsi="Segoe UI" w:cs="Segoe UI"/>
        </w:rPr>
      </w:pPr>
      <w:r w:rsidRPr="00DA16AE">
        <w:rPr>
          <w:rFonts w:ascii="Segoe UI" w:eastAsia="Tahoma" w:hAnsi="Segoe UI" w:cs="Segoe UI"/>
        </w:rPr>
        <w:t xml:space="preserve">decrease in eye </w:t>
      </w:r>
      <w:proofErr w:type="gramStart"/>
      <w:r w:rsidRPr="00DA16AE">
        <w:rPr>
          <w:rFonts w:ascii="Segoe UI" w:eastAsia="Tahoma" w:hAnsi="Segoe UI" w:cs="Segoe UI"/>
        </w:rPr>
        <w:t>contact</w:t>
      </w:r>
      <w:proofErr w:type="gramEnd"/>
    </w:p>
    <w:p w14:paraId="325E0161" w14:textId="4F903EE8" w:rsidR="00D242A5" w:rsidRPr="00DA16AE" w:rsidRDefault="00D90A11" w:rsidP="00D242A5">
      <w:pPr>
        <w:widowControl/>
        <w:numPr>
          <w:ilvl w:val="0"/>
          <w:numId w:val="11"/>
        </w:numPr>
        <w:autoSpaceDE/>
        <w:autoSpaceDN/>
        <w:spacing w:before="100" w:beforeAutospacing="1" w:after="120"/>
        <w:ind w:left="714" w:hanging="357"/>
        <w:jc w:val="both"/>
        <w:rPr>
          <w:rFonts w:ascii="Segoe UI" w:hAnsi="Segoe UI" w:cs="Segoe UI"/>
        </w:rPr>
      </w:pPr>
      <w:r w:rsidRPr="00DA16AE">
        <w:rPr>
          <w:rFonts w:ascii="Segoe UI" w:eastAsia="Tahoma" w:hAnsi="Segoe UI" w:cs="Segoe UI"/>
        </w:rPr>
        <w:t xml:space="preserve">change in </w:t>
      </w:r>
      <w:proofErr w:type="gramStart"/>
      <w:r w:rsidRPr="00DA16AE">
        <w:rPr>
          <w:rFonts w:ascii="Segoe UI" w:eastAsia="Tahoma" w:hAnsi="Segoe UI" w:cs="Segoe UI"/>
        </w:rPr>
        <w:t>personality</w:t>
      </w:r>
      <w:proofErr w:type="gramEnd"/>
    </w:p>
    <w:p w14:paraId="5B67A208" w14:textId="478D4BC4" w:rsidR="00D242A5" w:rsidRPr="00DA16AE" w:rsidRDefault="00D90A11" w:rsidP="00D242A5">
      <w:pPr>
        <w:widowControl/>
        <w:numPr>
          <w:ilvl w:val="0"/>
          <w:numId w:val="11"/>
        </w:numPr>
        <w:autoSpaceDE/>
        <w:autoSpaceDN/>
        <w:spacing w:before="100" w:beforeAutospacing="1" w:after="120"/>
        <w:ind w:left="714" w:hanging="357"/>
        <w:jc w:val="both"/>
        <w:rPr>
          <w:rFonts w:ascii="Segoe UI" w:hAnsi="Segoe UI" w:cs="Segoe UI"/>
        </w:rPr>
      </w:pPr>
      <w:r w:rsidRPr="00DA16AE">
        <w:rPr>
          <w:rFonts w:ascii="Segoe UI" w:eastAsia="Tahoma" w:hAnsi="Segoe UI" w:cs="Segoe UI"/>
        </w:rPr>
        <w:t xml:space="preserve">decline in academic </w:t>
      </w:r>
      <w:proofErr w:type="gramStart"/>
      <w:r w:rsidRPr="00DA16AE">
        <w:rPr>
          <w:rFonts w:ascii="Segoe UI" w:eastAsia="Tahoma" w:hAnsi="Segoe UI" w:cs="Segoe UI"/>
        </w:rPr>
        <w:t>work</w:t>
      </w:r>
      <w:proofErr w:type="gramEnd"/>
    </w:p>
    <w:p w14:paraId="31BFE4CC" w14:textId="31A9765C" w:rsidR="00D242A5" w:rsidRPr="00DA16AE" w:rsidRDefault="00D90A11" w:rsidP="00D242A5">
      <w:pPr>
        <w:widowControl/>
        <w:numPr>
          <w:ilvl w:val="0"/>
          <w:numId w:val="11"/>
        </w:numPr>
        <w:autoSpaceDE/>
        <w:autoSpaceDN/>
        <w:spacing w:before="100" w:beforeAutospacing="1" w:after="120"/>
        <w:ind w:left="714" w:hanging="357"/>
        <w:jc w:val="both"/>
        <w:rPr>
          <w:rFonts w:ascii="Segoe UI" w:hAnsi="Segoe UI" w:cs="Segoe UI"/>
        </w:rPr>
      </w:pPr>
      <w:r w:rsidRPr="00DA16AE">
        <w:rPr>
          <w:rFonts w:ascii="Segoe UI" w:eastAsia="Tahoma" w:hAnsi="Segoe UI" w:cs="Segoe UI"/>
        </w:rPr>
        <w:t xml:space="preserve">tiredness or sleeping in </w:t>
      </w:r>
      <w:proofErr w:type="gramStart"/>
      <w:r w:rsidRPr="00DA16AE">
        <w:rPr>
          <w:rFonts w:ascii="Segoe UI" w:eastAsia="Tahoma" w:hAnsi="Segoe UI" w:cs="Segoe UI"/>
        </w:rPr>
        <w:t>class</w:t>
      </w:r>
      <w:proofErr w:type="gramEnd"/>
    </w:p>
    <w:p w14:paraId="29B9426C" w14:textId="0B52C254" w:rsidR="00D242A5" w:rsidRPr="00DA16AE" w:rsidRDefault="00D90A11" w:rsidP="00D242A5">
      <w:pPr>
        <w:widowControl/>
        <w:numPr>
          <w:ilvl w:val="0"/>
          <w:numId w:val="11"/>
        </w:numPr>
        <w:autoSpaceDE/>
        <w:autoSpaceDN/>
        <w:spacing w:before="100" w:beforeAutospacing="1" w:after="120"/>
        <w:ind w:left="714" w:hanging="357"/>
        <w:jc w:val="both"/>
        <w:rPr>
          <w:rFonts w:ascii="Segoe UI" w:eastAsia="Tahoma" w:hAnsi="Segoe UI" w:cs="Segoe UI"/>
        </w:rPr>
      </w:pPr>
      <w:r w:rsidRPr="00DA16AE">
        <w:rPr>
          <w:rFonts w:ascii="Segoe UI" w:eastAsia="Tahoma" w:hAnsi="Segoe UI" w:cs="Segoe UI"/>
        </w:rPr>
        <w:t>difficulties with concentration</w:t>
      </w:r>
    </w:p>
    <w:p w14:paraId="4335FAAE" w14:textId="6DD48B4F" w:rsidR="00D242A5" w:rsidRPr="00DA16AE" w:rsidRDefault="00D90A11" w:rsidP="00D242A5">
      <w:pPr>
        <w:widowControl/>
        <w:numPr>
          <w:ilvl w:val="0"/>
          <w:numId w:val="11"/>
        </w:numPr>
        <w:autoSpaceDE/>
        <w:autoSpaceDN/>
        <w:spacing w:before="100" w:beforeAutospacing="1" w:after="120"/>
        <w:ind w:left="714" w:hanging="357"/>
        <w:jc w:val="both"/>
        <w:rPr>
          <w:rFonts w:ascii="Segoe UI" w:eastAsia="Tahoma" w:hAnsi="Segoe UI" w:cs="Segoe UI"/>
        </w:rPr>
      </w:pPr>
      <w:r w:rsidRPr="00DA16AE">
        <w:rPr>
          <w:rFonts w:ascii="Segoe UI" w:eastAsia="Tahoma" w:hAnsi="Segoe UI" w:cs="Segoe UI"/>
        </w:rPr>
        <w:t xml:space="preserve">more emotionally fragile.  </w:t>
      </w:r>
      <w:proofErr w:type="gramStart"/>
      <w:r w:rsidRPr="00DA16AE">
        <w:rPr>
          <w:rFonts w:ascii="Segoe UI" w:eastAsia="Tahoma" w:hAnsi="Segoe UI" w:cs="Segoe UI"/>
        </w:rPr>
        <w:t>e.g.</w:t>
      </w:r>
      <w:proofErr w:type="gramEnd"/>
      <w:r w:rsidRPr="00DA16AE">
        <w:rPr>
          <w:rFonts w:ascii="Segoe UI" w:eastAsia="Tahoma" w:hAnsi="Segoe UI" w:cs="Segoe UI"/>
        </w:rPr>
        <w:t xml:space="preserve"> cries or </w:t>
      </w:r>
      <w:r w:rsidR="00D242A5" w:rsidRPr="00DA16AE">
        <w:rPr>
          <w:rFonts w:ascii="Segoe UI" w:eastAsia="Tahoma" w:hAnsi="Segoe UI" w:cs="Segoe UI"/>
        </w:rPr>
        <w:t>gets upset more easily.</w:t>
      </w:r>
    </w:p>
    <w:p w14:paraId="08DED010" w14:textId="77777777" w:rsidR="00D242A5" w:rsidRPr="00DA16AE" w:rsidRDefault="00D242A5" w:rsidP="00D242A5">
      <w:pPr>
        <w:tabs>
          <w:tab w:val="left" w:pos="840"/>
        </w:tabs>
        <w:spacing w:before="100" w:beforeAutospacing="1" w:after="100" w:afterAutospacing="1"/>
        <w:ind w:left="714" w:hanging="714"/>
        <w:jc w:val="both"/>
        <w:rPr>
          <w:rFonts w:ascii="Segoe UI" w:eastAsia="Tahoma" w:hAnsi="Segoe UI" w:cs="Segoe UI"/>
        </w:rPr>
      </w:pPr>
      <w:r w:rsidRPr="00DA16AE">
        <w:rPr>
          <w:rFonts w:ascii="Segoe UI" w:eastAsia="Tahoma" w:hAnsi="Segoe UI" w:cs="Segoe UI"/>
          <w:b/>
        </w:rPr>
        <w:t>Note:</w:t>
      </w:r>
      <w:r w:rsidRPr="00DA16AE">
        <w:rPr>
          <w:rFonts w:ascii="Segoe UI" w:eastAsia="Tahoma" w:hAnsi="Segoe UI" w:cs="Segoe UI"/>
        </w:rPr>
        <w:tab/>
        <w:t>Many of the above should also raise Safeguarding concerns too.  See the Child Protection and Safeguarding Policy.</w:t>
      </w:r>
    </w:p>
    <w:p w14:paraId="66E0AA09" w14:textId="77777777" w:rsidR="00D242A5" w:rsidRPr="00DA16AE" w:rsidRDefault="00D242A5" w:rsidP="00D242A5">
      <w:pPr>
        <w:pStyle w:val="Heading1"/>
        <w:spacing w:before="100" w:beforeAutospacing="1" w:after="100" w:afterAutospacing="1"/>
        <w:ind w:right="680"/>
        <w:jc w:val="both"/>
        <w:rPr>
          <w:rFonts w:ascii="Segoe UI" w:eastAsia="Tahoma" w:hAnsi="Segoe UI" w:cs="Segoe UI"/>
          <w:b w:val="0"/>
          <w:smallCaps/>
        </w:rPr>
      </w:pPr>
    </w:p>
    <w:p w14:paraId="53E80C43" w14:textId="77777777" w:rsidR="00D242A5" w:rsidRPr="00DA16AE" w:rsidRDefault="00D242A5" w:rsidP="00D242A5">
      <w:pPr>
        <w:pStyle w:val="Heading1"/>
        <w:spacing w:before="100" w:beforeAutospacing="1" w:after="100" w:afterAutospacing="1"/>
        <w:ind w:right="680"/>
        <w:jc w:val="both"/>
        <w:rPr>
          <w:rFonts w:ascii="Segoe UI" w:hAnsi="Segoe UI" w:cs="Segoe UI"/>
        </w:rPr>
      </w:pPr>
      <w:bookmarkStart w:id="98" w:name="_Toc111703150"/>
      <w:r w:rsidRPr="00DA16AE">
        <w:rPr>
          <w:rFonts w:ascii="Segoe UI" w:eastAsia="Tahoma" w:hAnsi="Segoe UI" w:cs="Segoe UI"/>
          <w:smallCaps/>
        </w:rPr>
        <w:lastRenderedPageBreak/>
        <w:t>Known factors affecting Mental Health</w:t>
      </w:r>
      <w:bookmarkEnd w:id="98"/>
    </w:p>
    <w:p w14:paraId="082B3CE3" w14:textId="77777777" w:rsidR="00D242A5" w:rsidRPr="00DA16AE" w:rsidRDefault="00D242A5" w:rsidP="00D242A5">
      <w:pPr>
        <w:spacing w:before="100" w:beforeAutospacing="1" w:after="100" w:afterAutospacing="1"/>
        <w:jc w:val="both"/>
        <w:rPr>
          <w:rFonts w:ascii="Segoe UI" w:eastAsia="Tahoma" w:hAnsi="Segoe UI" w:cs="Segoe UI"/>
        </w:rPr>
      </w:pPr>
      <w:r w:rsidRPr="00DA16AE">
        <w:rPr>
          <w:rFonts w:ascii="Segoe UI" w:eastAsia="Tahoma" w:hAnsi="Segoe UI" w:cs="Segoe UI"/>
        </w:rPr>
        <w:t>Over the last 50 years, studies have looked at factors that affect a person’s well-being and specifically those that increase the likelihood of developing mental health difficulties.  Some of those factors are:</w:t>
      </w:r>
    </w:p>
    <w:p w14:paraId="7DCB7C12" w14:textId="7A1E0E61" w:rsidR="00D242A5" w:rsidRPr="00DA16AE" w:rsidRDefault="00D90A11"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DA16AE">
        <w:rPr>
          <w:rFonts w:ascii="Segoe UI" w:eastAsia="Tahoma" w:hAnsi="Segoe UI" w:cs="Segoe UI"/>
        </w:rPr>
        <w:t>abuse, trauma, or neglect</w:t>
      </w:r>
    </w:p>
    <w:p w14:paraId="0263B3CE" w14:textId="5347FE3A" w:rsidR="00D242A5" w:rsidRPr="00DA16AE" w:rsidRDefault="00D90A11"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DA16AE">
        <w:rPr>
          <w:rFonts w:ascii="Segoe UI" w:eastAsia="Tahoma" w:hAnsi="Segoe UI" w:cs="Segoe UI"/>
        </w:rPr>
        <w:t>social isolation or loneliness</w:t>
      </w:r>
    </w:p>
    <w:p w14:paraId="45F5A3A7" w14:textId="2FD91456" w:rsidR="00D242A5" w:rsidRPr="00DA16AE" w:rsidRDefault="00D90A11"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DA16AE">
        <w:rPr>
          <w:rFonts w:ascii="Segoe UI" w:eastAsia="Tahoma" w:hAnsi="Segoe UI" w:cs="Segoe UI"/>
        </w:rPr>
        <w:t>experiencing discrimination and stigma</w:t>
      </w:r>
    </w:p>
    <w:p w14:paraId="7B9411E3" w14:textId="04A6EB95" w:rsidR="00D242A5" w:rsidRPr="00DA16AE" w:rsidRDefault="00D90A11"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DA16AE">
        <w:rPr>
          <w:rFonts w:ascii="Segoe UI" w:eastAsia="Tahoma" w:hAnsi="Segoe UI" w:cs="Segoe UI"/>
        </w:rPr>
        <w:t>sleep difficulties</w:t>
      </w:r>
    </w:p>
    <w:p w14:paraId="7A7F2899" w14:textId="63524483" w:rsidR="00D242A5" w:rsidRPr="00DA16AE" w:rsidRDefault="00D90A11"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DA16AE">
        <w:rPr>
          <w:rFonts w:ascii="Segoe UI" w:eastAsia="Tahoma" w:hAnsi="Segoe UI" w:cs="Segoe UI"/>
        </w:rPr>
        <w:t>neurological conditions s</w:t>
      </w:r>
      <w:r w:rsidR="00D242A5" w:rsidRPr="00DA16AE">
        <w:rPr>
          <w:rFonts w:ascii="Segoe UI" w:eastAsia="Tahoma" w:hAnsi="Segoe UI" w:cs="Segoe UI"/>
        </w:rPr>
        <w:t xml:space="preserve">uch as Autism, </w:t>
      </w:r>
      <w:proofErr w:type="gramStart"/>
      <w:r w:rsidR="00D242A5" w:rsidRPr="00DA16AE">
        <w:rPr>
          <w:rFonts w:ascii="Segoe UI" w:eastAsia="Tahoma" w:hAnsi="Segoe UI" w:cs="Segoe UI"/>
        </w:rPr>
        <w:t>ADHD</w:t>
      </w:r>
      <w:proofErr w:type="gramEnd"/>
      <w:r w:rsidR="00D242A5" w:rsidRPr="00DA16AE">
        <w:rPr>
          <w:rFonts w:ascii="Segoe UI" w:eastAsia="Tahoma" w:hAnsi="Segoe UI" w:cs="Segoe UI"/>
        </w:rPr>
        <w:t xml:space="preserve"> and Learning Disabilities</w:t>
      </w:r>
    </w:p>
    <w:p w14:paraId="7B456E97" w14:textId="3CDD564A" w:rsidR="00D242A5" w:rsidRPr="00DA16AE" w:rsidRDefault="00D90A11"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DA16AE">
        <w:rPr>
          <w:rFonts w:ascii="Segoe UI" w:eastAsia="Tahoma" w:hAnsi="Segoe UI" w:cs="Segoe UI"/>
        </w:rPr>
        <w:t>genes and hereditary conditions</w:t>
      </w:r>
    </w:p>
    <w:p w14:paraId="31B07E2F" w14:textId="594628F8" w:rsidR="00D242A5" w:rsidRPr="00DA16AE" w:rsidRDefault="00D90A11"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DA16AE">
        <w:rPr>
          <w:rFonts w:ascii="Segoe UI" w:eastAsia="Tahoma" w:hAnsi="Segoe UI" w:cs="Segoe UI"/>
        </w:rPr>
        <w:t>identity</w:t>
      </w:r>
      <w:r w:rsidR="00D242A5" w:rsidRPr="00DA16AE">
        <w:rPr>
          <w:rFonts w:ascii="Segoe UI" w:eastAsia="Tahoma" w:hAnsi="Segoe UI" w:cs="Segoe UI"/>
        </w:rPr>
        <w:t>, sexuality or gender difficulties (</w:t>
      </w:r>
      <w:proofErr w:type="gramStart"/>
      <w:r w:rsidR="00D242A5" w:rsidRPr="00DA16AE">
        <w:rPr>
          <w:rFonts w:ascii="Segoe UI" w:eastAsia="Tahoma" w:hAnsi="Segoe UI" w:cs="Segoe UI"/>
        </w:rPr>
        <w:t>e.g.</w:t>
      </w:r>
      <w:proofErr w:type="gramEnd"/>
      <w:r w:rsidR="00D242A5" w:rsidRPr="00DA16AE">
        <w:rPr>
          <w:rFonts w:ascii="Segoe UI" w:eastAsia="Tahoma" w:hAnsi="Segoe UI" w:cs="Segoe UI"/>
        </w:rPr>
        <w:t xml:space="preserve"> LGBTQ)</w:t>
      </w:r>
    </w:p>
    <w:p w14:paraId="5AE59721" w14:textId="26148E5C" w:rsidR="00D242A5" w:rsidRPr="00DA16AE" w:rsidRDefault="00D90A11"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DA16AE">
        <w:rPr>
          <w:rFonts w:ascii="Segoe UI" w:eastAsia="Tahoma" w:hAnsi="Segoe UI" w:cs="Segoe UI"/>
        </w:rPr>
        <w:t>being socially disadvantaged, in poverty or debt</w:t>
      </w:r>
    </w:p>
    <w:p w14:paraId="34E3C6D3" w14:textId="67B9CD04" w:rsidR="00D242A5" w:rsidRPr="00DA16AE" w:rsidRDefault="00D90A11"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DA16AE">
        <w:rPr>
          <w:rFonts w:ascii="Segoe UI" w:eastAsia="Tahoma" w:hAnsi="Segoe UI" w:cs="Segoe UI"/>
        </w:rPr>
        <w:t>bereavement</w:t>
      </w:r>
    </w:p>
    <w:p w14:paraId="214F4D78" w14:textId="03161392" w:rsidR="00D242A5" w:rsidRPr="00DA16AE" w:rsidRDefault="00D90A11"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DA16AE">
        <w:rPr>
          <w:rFonts w:ascii="Segoe UI" w:eastAsia="Tahoma" w:hAnsi="Segoe UI" w:cs="Segoe UI"/>
        </w:rPr>
        <w:t>crime within the family</w:t>
      </w:r>
    </w:p>
    <w:p w14:paraId="7A5BACA3" w14:textId="7E1587D9" w:rsidR="00D242A5" w:rsidRPr="00DA16AE" w:rsidRDefault="00D90A11"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DA16AE">
        <w:rPr>
          <w:rFonts w:ascii="Segoe UI" w:eastAsia="Tahoma" w:hAnsi="Segoe UI" w:cs="Segoe UI"/>
        </w:rPr>
        <w:t>severe or long-term stress</w:t>
      </w:r>
    </w:p>
    <w:p w14:paraId="29FAE453" w14:textId="5893E54C" w:rsidR="00D242A5" w:rsidRPr="00DA16AE" w:rsidRDefault="00D90A11"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DA16AE">
        <w:rPr>
          <w:rFonts w:ascii="Segoe UI" w:eastAsia="Tahoma" w:hAnsi="Segoe UI" w:cs="Segoe UI"/>
        </w:rPr>
        <w:t>having a long-term physical health condition</w:t>
      </w:r>
    </w:p>
    <w:p w14:paraId="1916086A" w14:textId="22F925A6" w:rsidR="00D242A5" w:rsidRPr="00DA16AE" w:rsidRDefault="00D90A11"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DA16AE">
        <w:rPr>
          <w:rFonts w:ascii="Segoe UI" w:eastAsia="Tahoma" w:hAnsi="Segoe UI" w:cs="Segoe UI"/>
        </w:rPr>
        <w:t>unemployment</w:t>
      </w:r>
    </w:p>
    <w:p w14:paraId="7D4D9030" w14:textId="1140E867" w:rsidR="00D242A5" w:rsidRPr="00DA16AE" w:rsidRDefault="00D90A11"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DA16AE">
        <w:rPr>
          <w:rFonts w:ascii="Segoe UI" w:eastAsia="Tahoma" w:hAnsi="Segoe UI" w:cs="Segoe UI"/>
        </w:rPr>
        <w:t>homelessness or poor housing</w:t>
      </w:r>
    </w:p>
    <w:p w14:paraId="23A17ECB" w14:textId="31CE3810" w:rsidR="00D242A5" w:rsidRPr="00DA16AE" w:rsidRDefault="00D90A11"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DA16AE">
        <w:rPr>
          <w:rFonts w:ascii="Segoe UI" w:eastAsia="Tahoma" w:hAnsi="Segoe UI" w:cs="Segoe UI"/>
        </w:rPr>
        <w:t>being a long-term carer for someone</w:t>
      </w:r>
    </w:p>
    <w:p w14:paraId="058A073E" w14:textId="2E81F32E" w:rsidR="00D242A5" w:rsidRPr="00DA16AE" w:rsidRDefault="00D90A11"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DA16AE">
        <w:rPr>
          <w:rFonts w:ascii="Segoe UI" w:eastAsia="Tahoma" w:hAnsi="Segoe UI" w:cs="Segoe UI"/>
        </w:rPr>
        <w:t>drug and alcohol misuse</w:t>
      </w:r>
    </w:p>
    <w:p w14:paraId="1B4492AB" w14:textId="2107C2DD" w:rsidR="00D242A5" w:rsidRPr="00DA16AE" w:rsidRDefault="00D90A11"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DA16AE">
        <w:rPr>
          <w:rFonts w:ascii="Segoe UI" w:eastAsia="Tahoma" w:hAnsi="Segoe UI" w:cs="Segoe UI"/>
        </w:rPr>
        <w:t xml:space="preserve">domestic violence, bullying or other </w:t>
      </w:r>
      <w:proofErr w:type="gramStart"/>
      <w:r w:rsidRPr="00DA16AE">
        <w:rPr>
          <w:rFonts w:ascii="Segoe UI" w:eastAsia="Tahoma" w:hAnsi="Segoe UI" w:cs="Segoe UI"/>
        </w:rPr>
        <w:t>abuse</w:t>
      </w:r>
      <w:proofErr w:type="gramEnd"/>
    </w:p>
    <w:p w14:paraId="30BB65FD" w14:textId="2FE400FA" w:rsidR="00D242A5" w:rsidRPr="00DA16AE" w:rsidRDefault="00D90A11"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DA16AE">
        <w:rPr>
          <w:rFonts w:ascii="Segoe UI" w:eastAsia="Tahoma" w:hAnsi="Segoe UI" w:cs="Segoe UI"/>
        </w:rPr>
        <w:t xml:space="preserve">significant trauma as an adult, such as military combat, being involved in a serious incident in which you feared for your life, or being the victim of a violent </w:t>
      </w:r>
      <w:proofErr w:type="gramStart"/>
      <w:r w:rsidRPr="00DA16AE">
        <w:rPr>
          <w:rFonts w:ascii="Segoe UI" w:eastAsia="Tahoma" w:hAnsi="Segoe UI" w:cs="Segoe UI"/>
        </w:rPr>
        <w:t>crime</w:t>
      </w:r>
      <w:proofErr w:type="gramEnd"/>
    </w:p>
    <w:p w14:paraId="204479C6" w14:textId="61BBBBCA" w:rsidR="00D242A5" w:rsidRPr="00DA16AE" w:rsidRDefault="00D90A11"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DA16AE">
        <w:rPr>
          <w:rFonts w:ascii="Segoe UI" w:eastAsia="Tahoma" w:hAnsi="Segoe UI" w:cs="Segoe UI"/>
        </w:rPr>
        <w:t xml:space="preserve">physical causes – </w:t>
      </w:r>
      <w:proofErr w:type="gramStart"/>
      <w:r w:rsidRPr="00DA16AE">
        <w:rPr>
          <w:rFonts w:ascii="Segoe UI" w:eastAsia="Tahoma" w:hAnsi="Segoe UI" w:cs="Segoe UI"/>
        </w:rPr>
        <w:t>e.g.</w:t>
      </w:r>
      <w:proofErr w:type="gramEnd"/>
      <w:r w:rsidRPr="00DA16AE">
        <w:rPr>
          <w:rFonts w:ascii="Segoe UI" w:eastAsia="Tahoma" w:hAnsi="Segoe UI" w:cs="Segoe UI"/>
        </w:rPr>
        <w:t xml:space="preserve"> an injury or poor </w:t>
      </w:r>
      <w:r w:rsidR="00D242A5" w:rsidRPr="00DA16AE">
        <w:rPr>
          <w:rFonts w:ascii="Segoe UI" w:eastAsia="Tahoma" w:hAnsi="Segoe UI" w:cs="Segoe UI"/>
        </w:rPr>
        <w:t>physical health</w:t>
      </w:r>
    </w:p>
    <w:p w14:paraId="7E0052C1" w14:textId="77777777" w:rsidR="00D242A5" w:rsidRPr="00DA16AE" w:rsidRDefault="00D242A5" w:rsidP="00D242A5">
      <w:pPr>
        <w:spacing w:before="100" w:beforeAutospacing="1" w:after="100" w:afterAutospacing="1"/>
        <w:jc w:val="both"/>
        <w:rPr>
          <w:rFonts w:ascii="Segoe UI" w:hAnsi="Segoe UI" w:cs="Segoe UI"/>
        </w:rPr>
      </w:pPr>
      <w:r w:rsidRPr="00DA16AE">
        <w:rPr>
          <w:rFonts w:ascii="Segoe UI" w:hAnsi="Segoe UI" w:cs="Segoe UI"/>
        </w:rPr>
        <w:t xml:space="preserve">It is recognised that </w:t>
      </w:r>
      <w:r w:rsidR="00B5756B" w:rsidRPr="00DA16AE">
        <w:rPr>
          <w:rFonts w:ascii="Segoe UI" w:hAnsi="Segoe UI" w:cs="Segoe UI"/>
        </w:rPr>
        <w:t>CELT</w:t>
      </w:r>
      <w:r w:rsidRPr="00DA16AE">
        <w:rPr>
          <w:rFonts w:ascii="Segoe UI" w:hAnsi="Segoe UI" w:cs="Segoe UI"/>
        </w:rPr>
        <w:t xml:space="preserve"> staff may not always be aware of all the difficulties a child or young person might face, however, staff training aims to raise awareness of these factors so that support, if appropriate, can be provided.</w:t>
      </w:r>
    </w:p>
    <w:p w14:paraId="6D73AE4C" w14:textId="77777777" w:rsidR="00D242A5" w:rsidRPr="00DA16AE" w:rsidRDefault="00D242A5" w:rsidP="00D242A5">
      <w:pPr>
        <w:pStyle w:val="Heading1"/>
        <w:spacing w:before="100" w:beforeAutospacing="1" w:after="100" w:afterAutospacing="1"/>
        <w:ind w:right="680"/>
        <w:rPr>
          <w:rFonts w:ascii="Segoe UI" w:eastAsia="Tahoma" w:hAnsi="Segoe UI" w:cs="Segoe UI"/>
          <w:smallCaps/>
        </w:rPr>
      </w:pPr>
      <w:bookmarkStart w:id="99" w:name="_Toc111703151"/>
      <w:r w:rsidRPr="00DA16AE">
        <w:rPr>
          <w:rFonts w:ascii="Segoe UI" w:eastAsia="Tahoma" w:hAnsi="Segoe UI" w:cs="Segoe UI"/>
          <w:smallCaps/>
        </w:rPr>
        <w:t>Dealing with risk</w:t>
      </w:r>
      <w:bookmarkEnd w:id="90"/>
      <w:bookmarkEnd w:id="91"/>
      <w:bookmarkEnd w:id="92"/>
      <w:bookmarkEnd w:id="93"/>
      <w:bookmarkEnd w:id="99"/>
    </w:p>
    <w:p w14:paraId="09F280F0" w14:textId="77777777" w:rsidR="00D242A5" w:rsidRPr="00DA16AE" w:rsidRDefault="00D242A5" w:rsidP="00D242A5">
      <w:pPr>
        <w:spacing w:before="100" w:beforeAutospacing="1" w:after="100" w:afterAutospacing="1"/>
        <w:jc w:val="both"/>
        <w:rPr>
          <w:rFonts w:ascii="Segoe UI" w:eastAsia="Tahoma" w:hAnsi="Segoe UI" w:cs="Segoe UI"/>
        </w:rPr>
      </w:pPr>
      <w:r w:rsidRPr="00DA16AE">
        <w:rPr>
          <w:rFonts w:ascii="Segoe UI" w:eastAsia="Tahoma" w:hAnsi="Segoe UI" w:cs="Segoe UI"/>
        </w:rPr>
        <w:t xml:space="preserve">When a child or young person has developed a mental health difficulty, there could be an increase in risk of harm, abuse, </w:t>
      </w:r>
      <w:proofErr w:type="gramStart"/>
      <w:r w:rsidRPr="00DA16AE">
        <w:rPr>
          <w:rFonts w:ascii="Segoe UI" w:eastAsia="Tahoma" w:hAnsi="Segoe UI" w:cs="Segoe UI"/>
        </w:rPr>
        <w:t>neglect</w:t>
      </w:r>
      <w:proofErr w:type="gramEnd"/>
      <w:r w:rsidRPr="00DA16AE">
        <w:rPr>
          <w:rFonts w:ascii="Segoe UI" w:eastAsia="Tahoma" w:hAnsi="Segoe UI" w:cs="Segoe UI"/>
        </w:rPr>
        <w:t xml:space="preserve"> or vulnerability.  There are three categories of risk:</w:t>
      </w:r>
    </w:p>
    <w:p w14:paraId="37493D3F" w14:textId="77777777" w:rsidR="00D242A5" w:rsidRPr="00DA16AE" w:rsidRDefault="00D242A5" w:rsidP="00D242A5">
      <w:pPr>
        <w:widowControl/>
        <w:numPr>
          <w:ilvl w:val="0"/>
          <w:numId w:val="13"/>
        </w:numPr>
        <w:autoSpaceDE/>
        <w:autoSpaceDN/>
        <w:spacing w:before="100" w:beforeAutospacing="1" w:after="120"/>
        <w:ind w:left="714" w:hanging="357"/>
        <w:jc w:val="both"/>
        <w:rPr>
          <w:rFonts w:ascii="Segoe UI" w:eastAsia="Tahoma" w:hAnsi="Segoe UI" w:cs="Segoe UI"/>
        </w:rPr>
      </w:pPr>
      <w:r w:rsidRPr="00DA16AE">
        <w:rPr>
          <w:rFonts w:ascii="Segoe UI" w:eastAsia="Tahoma" w:hAnsi="Segoe UI" w:cs="Segoe UI"/>
          <w:b/>
        </w:rPr>
        <w:t>Risk to self</w:t>
      </w:r>
      <w:r w:rsidRPr="00DA16AE">
        <w:rPr>
          <w:rFonts w:ascii="Segoe UI" w:eastAsia="Tahoma" w:hAnsi="Segoe UI" w:cs="Segoe UI"/>
        </w:rPr>
        <w:t xml:space="preserve"> (a child or young person has considered doing something intentional to harm themselves or is considering doing a harmful act).</w:t>
      </w:r>
    </w:p>
    <w:p w14:paraId="0FBF6D5C" w14:textId="77777777" w:rsidR="00D242A5" w:rsidRPr="00DA16AE" w:rsidRDefault="00D242A5" w:rsidP="00D242A5">
      <w:pPr>
        <w:widowControl/>
        <w:numPr>
          <w:ilvl w:val="0"/>
          <w:numId w:val="13"/>
        </w:numPr>
        <w:autoSpaceDE/>
        <w:autoSpaceDN/>
        <w:spacing w:before="100" w:beforeAutospacing="1" w:after="120"/>
        <w:ind w:left="714" w:hanging="357"/>
        <w:jc w:val="both"/>
        <w:rPr>
          <w:rFonts w:ascii="Segoe UI" w:eastAsia="Tahoma" w:hAnsi="Segoe UI" w:cs="Segoe UI"/>
        </w:rPr>
      </w:pPr>
      <w:r w:rsidRPr="00DA16AE">
        <w:rPr>
          <w:rFonts w:ascii="Segoe UI" w:eastAsia="Tahoma" w:hAnsi="Segoe UI" w:cs="Segoe UI"/>
          <w:b/>
        </w:rPr>
        <w:t>Risk from others</w:t>
      </w:r>
      <w:r w:rsidRPr="00DA16AE">
        <w:rPr>
          <w:rFonts w:ascii="Segoe UI" w:eastAsia="Tahoma" w:hAnsi="Segoe UI" w:cs="Segoe UI"/>
        </w:rPr>
        <w:t xml:space="preserve"> (a child or young person may become vulnerable and is therefore at increased risk from other children or other adults).</w:t>
      </w:r>
    </w:p>
    <w:p w14:paraId="3DD3233C" w14:textId="77777777" w:rsidR="00D242A5" w:rsidRPr="00DA16AE" w:rsidRDefault="00D242A5" w:rsidP="00D242A5">
      <w:pPr>
        <w:widowControl/>
        <w:numPr>
          <w:ilvl w:val="0"/>
          <w:numId w:val="13"/>
        </w:numPr>
        <w:autoSpaceDE/>
        <w:autoSpaceDN/>
        <w:spacing w:before="100" w:beforeAutospacing="1" w:after="120"/>
        <w:ind w:left="714" w:hanging="357"/>
        <w:jc w:val="both"/>
        <w:rPr>
          <w:rFonts w:ascii="Segoe UI" w:eastAsia="Tahoma" w:hAnsi="Segoe UI" w:cs="Segoe UI"/>
          <w:i/>
        </w:rPr>
      </w:pPr>
      <w:r w:rsidRPr="00DA16AE">
        <w:rPr>
          <w:rFonts w:ascii="Segoe UI" w:eastAsia="Tahoma" w:hAnsi="Segoe UI" w:cs="Segoe UI"/>
          <w:b/>
        </w:rPr>
        <w:lastRenderedPageBreak/>
        <w:t>Risk to others</w:t>
      </w:r>
      <w:r w:rsidRPr="00DA16AE">
        <w:rPr>
          <w:rFonts w:ascii="Segoe UI" w:eastAsia="Tahoma" w:hAnsi="Segoe UI" w:cs="Segoe UI"/>
          <w:i/>
        </w:rPr>
        <w:t xml:space="preserve"> </w:t>
      </w:r>
      <w:r w:rsidRPr="00DA16AE">
        <w:rPr>
          <w:rFonts w:ascii="Segoe UI" w:eastAsia="Tahoma" w:hAnsi="Segoe UI" w:cs="Segoe UI"/>
        </w:rPr>
        <w:t>(a child might have thoughts or plans to inflict pain upon another person)</w:t>
      </w:r>
    </w:p>
    <w:p w14:paraId="67FB9334" w14:textId="77777777" w:rsidR="00E7540A" w:rsidRPr="00DA16AE" w:rsidRDefault="00D242A5" w:rsidP="00832C8B">
      <w:pPr>
        <w:spacing w:before="100" w:beforeAutospacing="1" w:after="120"/>
        <w:ind w:left="714"/>
        <w:jc w:val="both"/>
        <w:rPr>
          <w:rFonts w:ascii="Segoe UI" w:hAnsi="Segoe UI" w:cs="Segoe UI"/>
        </w:rPr>
      </w:pPr>
      <w:r w:rsidRPr="00DA16AE">
        <w:rPr>
          <w:rFonts w:ascii="Segoe UI" w:eastAsia="Tahoma" w:hAnsi="Segoe UI" w:cs="Segoe UI"/>
        </w:rPr>
        <w:t xml:space="preserve">Concerns about the risk of a child or young person has safeguarding implications.  See </w:t>
      </w:r>
      <w:r w:rsidRPr="00DA16AE">
        <w:rPr>
          <w:rFonts w:ascii="Segoe UI" w:hAnsi="Segoe UI" w:cs="Segoe UI"/>
        </w:rPr>
        <w:t>Safeguarding and Child Protection P</w:t>
      </w:r>
      <w:r w:rsidRPr="00DA16AE">
        <w:rPr>
          <w:rFonts w:ascii="Segoe UI" w:eastAsia="Tahoma" w:hAnsi="Segoe UI" w:cs="Segoe UI"/>
        </w:rPr>
        <w:t>olicy.</w:t>
      </w:r>
    </w:p>
    <w:p w14:paraId="394B2D00" w14:textId="77777777" w:rsidR="00D242A5" w:rsidRPr="00DA16AE" w:rsidRDefault="00D242A5" w:rsidP="00D242A5">
      <w:pPr>
        <w:pStyle w:val="NoSpacing"/>
        <w:rPr>
          <w:rFonts w:ascii="Segoe UI" w:hAnsi="Segoe UI" w:cs="Segoe UI"/>
        </w:rPr>
      </w:pPr>
      <w:r w:rsidRPr="00DA16AE">
        <w:rPr>
          <w:rFonts w:ascii="Segoe UI" w:hAnsi="Segoe UI" w:cs="Segoe UI"/>
        </w:rPr>
        <w:t xml:space="preserve">It is helpful to consider risk in three </w:t>
      </w:r>
      <w:proofErr w:type="gramStart"/>
      <w:r w:rsidRPr="00DA16AE">
        <w:rPr>
          <w:rFonts w:ascii="Segoe UI" w:hAnsi="Segoe UI" w:cs="Segoe UI"/>
        </w:rPr>
        <w:t>levels;</w:t>
      </w:r>
      <w:proofErr w:type="gramEnd"/>
      <w:r w:rsidRPr="00DA16AE">
        <w:rPr>
          <w:rFonts w:ascii="Segoe UI" w:hAnsi="Segoe UI" w:cs="Segoe UI"/>
        </w:rPr>
        <w:t xml:space="preserve"> low, medium and high:</w:t>
      </w:r>
    </w:p>
    <w:p w14:paraId="140A1D30" w14:textId="77777777" w:rsidR="00D242A5" w:rsidRPr="00DA16AE" w:rsidRDefault="00D242A5" w:rsidP="00D242A5">
      <w:pPr>
        <w:spacing w:before="100" w:beforeAutospacing="1" w:after="100" w:afterAutospacing="1"/>
        <w:ind w:left="1440" w:hanging="1440"/>
        <w:jc w:val="both"/>
        <w:rPr>
          <w:rFonts w:ascii="Segoe UI" w:eastAsia="Tahoma" w:hAnsi="Segoe UI" w:cs="Segoe UI"/>
        </w:rPr>
      </w:pPr>
      <w:r w:rsidRPr="00DA16AE">
        <w:rPr>
          <w:rFonts w:ascii="Segoe UI" w:eastAsia="Tahoma" w:hAnsi="Segoe UI" w:cs="Segoe UI"/>
          <w:b/>
        </w:rPr>
        <w:t>LOWER:</w:t>
      </w:r>
      <w:r w:rsidRPr="00DA16AE">
        <w:rPr>
          <w:rFonts w:ascii="Segoe UI" w:eastAsia="Tahoma" w:hAnsi="Segoe UI" w:cs="Segoe UI"/>
        </w:rPr>
        <w:tab/>
        <w:t xml:space="preserve">Children and Young people may develop thoughts that are ‘darker’ in </w:t>
      </w:r>
      <w:proofErr w:type="gramStart"/>
      <w:r w:rsidRPr="00DA16AE">
        <w:rPr>
          <w:rFonts w:ascii="Segoe UI" w:eastAsia="Tahoma" w:hAnsi="Segoe UI" w:cs="Segoe UI"/>
        </w:rPr>
        <w:t>nature</w:t>
      </w:r>
      <w:proofErr w:type="gramEnd"/>
      <w:r w:rsidRPr="00DA16AE">
        <w:rPr>
          <w:rFonts w:ascii="Segoe UI" w:eastAsia="Tahoma" w:hAnsi="Segoe UI" w:cs="Segoe UI"/>
        </w:rPr>
        <w:t xml:space="preserve"> but it does not mean they will necessarily act upon these thoughts.  If the thoughts have remained as thoughts and there is no evidence of an intent to act upon them, this is considered a </w:t>
      </w:r>
      <w:proofErr w:type="gramStart"/>
      <w:r w:rsidRPr="00DA16AE">
        <w:rPr>
          <w:rFonts w:ascii="Segoe UI" w:eastAsia="Tahoma" w:hAnsi="Segoe UI" w:cs="Segoe UI"/>
        </w:rPr>
        <w:t>lower level</w:t>
      </w:r>
      <w:proofErr w:type="gramEnd"/>
      <w:r w:rsidRPr="00DA16AE">
        <w:rPr>
          <w:rFonts w:ascii="Segoe UI" w:eastAsia="Tahoma" w:hAnsi="Segoe UI" w:cs="Segoe UI"/>
        </w:rPr>
        <w:t xml:space="preserve"> risk.  It would be recommended for the child or young person to be monitored regularly to ensure the unhelpful thoughts reduce.  They may need professional support to help them.  </w:t>
      </w:r>
      <w:proofErr w:type="gramStart"/>
      <w:r w:rsidRPr="00DA16AE">
        <w:rPr>
          <w:rFonts w:ascii="Segoe UI" w:eastAsia="Tahoma" w:hAnsi="Segoe UI" w:cs="Segoe UI"/>
        </w:rPr>
        <w:t>Depending on the wider context, there</w:t>
      </w:r>
      <w:proofErr w:type="gramEnd"/>
      <w:r w:rsidRPr="00DA16AE">
        <w:rPr>
          <w:rFonts w:ascii="Segoe UI" w:eastAsia="Tahoma" w:hAnsi="Segoe UI" w:cs="Segoe UI"/>
        </w:rPr>
        <w:t xml:space="preserve"> may be justifiable reasons to inform the child’s parents or carers.</w:t>
      </w:r>
    </w:p>
    <w:p w14:paraId="630E7927" w14:textId="77777777" w:rsidR="00D242A5" w:rsidRPr="00DA16AE" w:rsidRDefault="00D242A5" w:rsidP="00D242A5">
      <w:pPr>
        <w:spacing w:before="100" w:beforeAutospacing="1" w:after="100" w:afterAutospacing="1"/>
        <w:ind w:left="1440" w:hanging="1440"/>
        <w:jc w:val="both"/>
        <w:rPr>
          <w:rFonts w:ascii="Segoe UI" w:eastAsia="Tahoma" w:hAnsi="Segoe UI" w:cs="Segoe UI"/>
        </w:rPr>
      </w:pPr>
      <w:r w:rsidRPr="00DA16AE">
        <w:rPr>
          <w:rFonts w:ascii="Segoe UI" w:eastAsia="Tahoma" w:hAnsi="Segoe UI" w:cs="Segoe UI"/>
          <w:b/>
        </w:rPr>
        <w:t>MEDIUM:</w:t>
      </w:r>
      <w:r w:rsidRPr="00DA16AE">
        <w:rPr>
          <w:rFonts w:ascii="Segoe UI" w:eastAsia="Tahoma" w:hAnsi="Segoe UI" w:cs="Segoe UI"/>
        </w:rPr>
        <w:tab/>
        <w:t xml:space="preserve">If a child has acted upon a thought (this could involve purchasing something they need that could harm themselves, hiding items in their bedroom, typing “how to ….” into Google) this should be considered medium because it has developed beyond a thought.  This too will need monitoring, may need professional support, and parents/carers may need to be informed.  Children and young people who are thinking of acting upon an unhelpful thought are those that need </w:t>
      </w:r>
      <w:r w:rsidRPr="00DA16AE">
        <w:rPr>
          <w:rFonts w:ascii="Segoe UI" w:eastAsia="Tahoma" w:hAnsi="Segoe UI" w:cs="Segoe UI"/>
          <w:b/>
        </w:rPr>
        <w:t>prompt</w:t>
      </w:r>
      <w:r w:rsidRPr="00DA16AE">
        <w:rPr>
          <w:rFonts w:ascii="Segoe UI" w:eastAsia="Tahoma" w:hAnsi="Segoe UI" w:cs="Segoe UI"/>
        </w:rPr>
        <w:t xml:space="preserve"> help </w:t>
      </w:r>
      <w:proofErr w:type="gramStart"/>
      <w:r w:rsidRPr="00DA16AE">
        <w:rPr>
          <w:rFonts w:ascii="Segoe UI" w:eastAsia="Tahoma" w:hAnsi="Segoe UI" w:cs="Segoe UI"/>
        </w:rPr>
        <w:t>in order to</w:t>
      </w:r>
      <w:proofErr w:type="gramEnd"/>
      <w:r w:rsidRPr="00DA16AE">
        <w:rPr>
          <w:rFonts w:ascii="Segoe UI" w:eastAsia="Tahoma" w:hAnsi="Segoe UI" w:cs="Segoe UI"/>
        </w:rPr>
        <w:t xml:space="preserve"> prevent thoughts developing into actions.</w:t>
      </w:r>
    </w:p>
    <w:p w14:paraId="3D4AA848" w14:textId="77777777" w:rsidR="00D242A5" w:rsidRPr="00DA16AE" w:rsidRDefault="00D242A5" w:rsidP="00D242A5">
      <w:pPr>
        <w:spacing w:before="100" w:beforeAutospacing="1" w:after="100" w:afterAutospacing="1"/>
        <w:ind w:left="1440" w:hanging="1440"/>
        <w:jc w:val="both"/>
        <w:rPr>
          <w:rFonts w:ascii="Segoe UI" w:eastAsia="Tahoma" w:hAnsi="Segoe UI" w:cs="Segoe UI"/>
        </w:rPr>
      </w:pPr>
      <w:r w:rsidRPr="00DA16AE">
        <w:rPr>
          <w:rFonts w:ascii="Segoe UI" w:eastAsia="Tahoma" w:hAnsi="Segoe UI" w:cs="Segoe UI"/>
          <w:b/>
        </w:rPr>
        <w:t>HIGH:</w:t>
      </w:r>
      <w:r w:rsidRPr="00DA16AE">
        <w:rPr>
          <w:rFonts w:ascii="Segoe UI" w:eastAsia="Tahoma" w:hAnsi="Segoe UI" w:cs="Segoe UI"/>
        </w:rPr>
        <w:tab/>
        <w:t xml:space="preserve">If a child has acted upon a thought for the first time, for example, deliberately harmed themselves that has caused bleeding, </w:t>
      </w:r>
      <w:proofErr w:type="gramStart"/>
      <w:r w:rsidRPr="00DA16AE">
        <w:rPr>
          <w:rFonts w:ascii="Segoe UI" w:eastAsia="Tahoma" w:hAnsi="Segoe UI" w:cs="Segoe UI"/>
        </w:rPr>
        <w:t>bruising</w:t>
      </w:r>
      <w:proofErr w:type="gramEnd"/>
      <w:r w:rsidRPr="00DA16AE">
        <w:rPr>
          <w:rFonts w:ascii="Segoe UI" w:eastAsia="Tahoma" w:hAnsi="Segoe UI" w:cs="Segoe UI"/>
        </w:rPr>
        <w:t xml:space="preserve"> or swelling, then this should be considered a higher-level risk.  Furthermore, if a child has a detailed plan to act upon a thought and the plan would increase the risk to life, this too must be considered high risk.</w:t>
      </w:r>
    </w:p>
    <w:p w14:paraId="7426A732" w14:textId="77777777" w:rsidR="00D242A5" w:rsidRPr="00DA16AE" w:rsidRDefault="00D242A5" w:rsidP="00D242A5">
      <w:pPr>
        <w:spacing w:before="100" w:beforeAutospacing="1" w:after="100" w:afterAutospacing="1"/>
        <w:ind w:left="1440" w:hanging="1440"/>
        <w:jc w:val="both"/>
        <w:rPr>
          <w:rFonts w:ascii="Segoe UI" w:eastAsia="Tahoma" w:hAnsi="Segoe UI" w:cs="Segoe UI"/>
        </w:rPr>
      </w:pPr>
      <w:r w:rsidRPr="00DA16AE">
        <w:rPr>
          <w:rFonts w:ascii="Segoe UI" w:eastAsia="Tahoma" w:hAnsi="Segoe UI" w:cs="Segoe UI"/>
          <w:b/>
        </w:rPr>
        <w:t>HIGH:</w:t>
      </w:r>
      <w:r w:rsidRPr="00DA16AE">
        <w:rPr>
          <w:rFonts w:ascii="Segoe UI" w:eastAsia="Tahoma" w:hAnsi="Segoe UI" w:cs="Segoe UI"/>
        </w:rPr>
        <w:tab/>
        <w:t xml:space="preserve">Any case of hearing voices, paranoia, hallucinating, psychotic features, thought disorder, delusional or thought transfer – this should be considered high risk.  </w:t>
      </w:r>
    </w:p>
    <w:p w14:paraId="09E92F97" w14:textId="77777777" w:rsidR="00D242A5" w:rsidRPr="00DA16AE" w:rsidRDefault="00D242A5" w:rsidP="00D242A5">
      <w:pPr>
        <w:spacing w:before="100" w:beforeAutospacing="1" w:after="100" w:afterAutospacing="1"/>
        <w:ind w:left="1440" w:hanging="1440"/>
        <w:jc w:val="both"/>
        <w:rPr>
          <w:rFonts w:ascii="Segoe UI" w:eastAsia="Tahoma" w:hAnsi="Segoe UI" w:cs="Segoe UI"/>
        </w:rPr>
      </w:pPr>
      <w:r w:rsidRPr="00DA16AE">
        <w:rPr>
          <w:rFonts w:ascii="Segoe UI" w:eastAsia="Tahoma" w:hAnsi="Segoe UI" w:cs="Segoe UI"/>
          <w:b/>
        </w:rPr>
        <w:t>HIGH:</w:t>
      </w:r>
      <w:r w:rsidRPr="00DA16AE">
        <w:rPr>
          <w:rFonts w:ascii="Segoe UI" w:eastAsia="Tahoma" w:hAnsi="Segoe UI" w:cs="Segoe UI"/>
        </w:rPr>
        <w:tab/>
        <w:t>Any case of deliberate self-harm (DSH) which has involved cutting into a major blood source (</w:t>
      </w:r>
      <w:proofErr w:type="gramStart"/>
      <w:r w:rsidRPr="00DA16AE">
        <w:rPr>
          <w:rFonts w:ascii="Segoe UI" w:eastAsia="Tahoma" w:hAnsi="Segoe UI" w:cs="Segoe UI"/>
        </w:rPr>
        <w:t>e.g.</w:t>
      </w:r>
      <w:proofErr w:type="gramEnd"/>
      <w:r w:rsidRPr="00DA16AE">
        <w:rPr>
          <w:rFonts w:ascii="Segoe UI" w:eastAsia="Tahoma" w:hAnsi="Segoe UI" w:cs="Segoe UI"/>
        </w:rPr>
        <w:t xml:space="preserve"> ulnar artery) should be considered high risk.</w:t>
      </w:r>
    </w:p>
    <w:p w14:paraId="51D3623C" w14:textId="77777777" w:rsidR="00D242A5" w:rsidRPr="00DA16AE" w:rsidRDefault="00D242A5" w:rsidP="00D242A5">
      <w:pPr>
        <w:spacing w:before="100" w:beforeAutospacing="1" w:after="100" w:afterAutospacing="1"/>
        <w:ind w:left="1440" w:hanging="1440"/>
        <w:jc w:val="both"/>
        <w:rPr>
          <w:rFonts w:ascii="Segoe UI" w:eastAsia="Tahoma" w:hAnsi="Segoe UI" w:cs="Segoe UI"/>
        </w:rPr>
      </w:pPr>
      <w:r w:rsidRPr="00DA16AE">
        <w:rPr>
          <w:rFonts w:ascii="Segoe UI" w:eastAsia="Tahoma" w:hAnsi="Segoe UI" w:cs="Segoe UI"/>
          <w:b/>
        </w:rPr>
        <w:t>HIGH:</w:t>
      </w:r>
      <w:r w:rsidRPr="00DA16AE">
        <w:rPr>
          <w:rFonts w:ascii="Segoe UI" w:eastAsia="Tahoma" w:hAnsi="Segoe UI" w:cs="Segoe UI"/>
        </w:rPr>
        <w:tab/>
        <w:t xml:space="preserve">Any case where suicide has been attempted should be considered high risk.  For example, if a child reported taking </w:t>
      </w:r>
      <w:proofErr w:type="gramStart"/>
      <w:r w:rsidRPr="00DA16AE">
        <w:rPr>
          <w:rFonts w:ascii="Segoe UI" w:eastAsia="Tahoma" w:hAnsi="Segoe UI" w:cs="Segoe UI"/>
        </w:rPr>
        <w:t>a number of</w:t>
      </w:r>
      <w:proofErr w:type="gramEnd"/>
      <w:r w:rsidRPr="00DA16AE">
        <w:rPr>
          <w:rFonts w:ascii="Segoe UI" w:eastAsia="Tahoma" w:hAnsi="Segoe UI" w:cs="Segoe UI"/>
        </w:rPr>
        <w:t xml:space="preserve"> tablets the previous day, he/she could remain at risk.  Any case of a person who has tried to ligature will remain at risk for several hours due to inflamed tissue/muscle.  This too should be considered high risk and will need an immediate medical assessment.</w:t>
      </w:r>
    </w:p>
    <w:p w14:paraId="356C8259" w14:textId="77777777" w:rsidR="00D242A5" w:rsidRPr="00DA16AE" w:rsidRDefault="00D242A5" w:rsidP="00D242A5">
      <w:pPr>
        <w:spacing w:before="100" w:beforeAutospacing="1" w:after="100" w:afterAutospacing="1"/>
        <w:ind w:left="1440" w:hanging="1440"/>
        <w:jc w:val="both"/>
        <w:rPr>
          <w:rFonts w:ascii="Segoe UI" w:eastAsia="Tahoma" w:hAnsi="Segoe UI" w:cs="Segoe UI"/>
        </w:rPr>
      </w:pPr>
      <w:r w:rsidRPr="00DA16AE">
        <w:rPr>
          <w:rFonts w:ascii="Segoe UI" w:eastAsia="Tahoma" w:hAnsi="Segoe UI" w:cs="Segoe UI"/>
          <w:b/>
        </w:rPr>
        <w:t>HIGH:</w:t>
      </w:r>
      <w:r w:rsidRPr="00DA16AE">
        <w:rPr>
          <w:rFonts w:ascii="Segoe UI" w:eastAsia="Tahoma" w:hAnsi="Segoe UI" w:cs="Segoe UI"/>
          <w:b/>
        </w:rPr>
        <w:tab/>
      </w:r>
      <w:r w:rsidRPr="00DA16AE">
        <w:rPr>
          <w:rFonts w:ascii="Segoe UI" w:eastAsia="Tahoma" w:hAnsi="Segoe UI" w:cs="Segoe UI"/>
        </w:rPr>
        <w:t>Any case which combines a complex or risky medical condition should be considered high risk.  For example, an eating disorder where their weight for height is considered low with symptoms of dizziness, visual problems, chest pain, feeling cold all the time, tingly feelings in extremities or their menstrual cycle has stopped should be considered high risk.  Also forms of epilepsy, seizures or absences should be considered high risk unless their symptoms are consistent with their care-plan.  A medical assessment should be sought when in doubt.</w:t>
      </w:r>
    </w:p>
    <w:p w14:paraId="1ED14F0D" w14:textId="77777777" w:rsidR="00D242A5" w:rsidRPr="00DA16AE" w:rsidRDefault="00D242A5" w:rsidP="00D242A5">
      <w:pPr>
        <w:spacing w:before="100" w:beforeAutospacing="1" w:after="100" w:afterAutospacing="1"/>
        <w:jc w:val="both"/>
        <w:rPr>
          <w:rFonts w:ascii="Segoe UI" w:eastAsia="Tahoma" w:hAnsi="Segoe UI" w:cs="Segoe UI"/>
        </w:rPr>
      </w:pPr>
      <w:r w:rsidRPr="00DA16AE">
        <w:rPr>
          <w:rFonts w:ascii="Segoe UI" w:eastAsia="Tahoma" w:hAnsi="Segoe UI" w:cs="Segoe UI"/>
        </w:rPr>
        <w:lastRenderedPageBreak/>
        <w:t>All high-risk cases should involve the following immediately:</w:t>
      </w:r>
    </w:p>
    <w:p w14:paraId="5ED25A78" w14:textId="19219C31" w:rsidR="00D242A5" w:rsidRPr="00DA16AE" w:rsidRDefault="00D90A11" w:rsidP="00D242A5">
      <w:pPr>
        <w:widowControl/>
        <w:numPr>
          <w:ilvl w:val="0"/>
          <w:numId w:val="14"/>
        </w:numPr>
        <w:autoSpaceDE/>
        <w:autoSpaceDN/>
        <w:spacing w:before="100" w:beforeAutospacing="1" w:after="120"/>
        <w:ind w:left="714" w:right="680" w:hanging="357"/>
        <w:jc w:val="both"/>
        <w:rPr>
          <w:rFonts w:ascii="Segoe UI" w:eastAsia="Tahoma" w:hAnsi="Segoe UI" w:cs="Segoe UI"/>
        </w:rPr>
      </w:pPr>
      <w:r w:rsidRPr="00DA16AE">
        <w:rPr>
          <w:rFonts w:ascii="Segoe UI" w:eastAsia="Tahoma" w:hAnsi="Segoe UI" w:cs="Segoe UI"/>
        </w:rPr>
        <w:t>contact the</w:t>
      </w:r>
      <w:r w:rsidR="00D242A5" w:rsidRPr="00DA16AE">
        <w:rPr>
          <w:rFonts w:ascii="Segoe UI" w:eastAsia="Tahoma" w:hAnsi="Segoe UI" w:cs="Segoe UI"/>
        </w:rPr>
        <w:t xml:space="preserve"> </w:t>
      </w:r>
      <w:r w:rsidR="0001305C">
        <w:rPr>
          <w:rFonts w:ascii="Segoe UI" w:eastAsia="Tahoma" w:hAnsi="Segoe UI" w:cs="Segoe UI"/>
        </w:rPr>
        <w:t xml:space="preserve">academy’s </w:t>
      </w:r>
      <w:r w:rsidR="00D242A5" w:rsidRPr="00DA16AE">
        <w:rPr>
          <w:rFonts w:ascii="Segoe UI" w:eastAsia="Tahoma" w:hAnsi="Segoe UI" w:cs="Segoe UI"/>
        </w:rPr>
        <w:t xml:space="preserve">Designated Safeguarding Lead (DSL) </w:t>
      </w:r>
      <w:proofErr w:type="gramStart"/>
      <w:r w:rsidR="00D242A5" w:rsidRPr="00DA16AE">
        <w:rPr>
          <w:rFonts w:ascii="Segoe UI" w:eastAsia="Tahoma" w:hAnsi="Segoe UI" w:cs="Segoe UI"/>
        </w:rPr>
        <w:t>immediately</w:t>
      </w:r>
      <w:proofErr w:type="gramEnd"/>
    </w:p>
    <w:p w14:paraId="46E5A900" w14:textId="422784C4" w:rsidR="00D242A5" w:rsidRPr="00D90A11" w:rsidRDefault="00D90A11" w:rsidP="00D242A5">
      <w:pPr>
        <w:widowControl/>
        <w:numPr>
          <w:ilvl w:val="0"/>
          <w:numId w:val="14"/>
        </w:numPr>
        <w:autoSpaceDE/>
        <w:autoSpaceDN/>
        <w:spacing w:before="100" w:beforeAutospacing="1" w:after="120"/>
        <w:ind w:left="714" w:right="680" w:hanging="357"/>
        <w:jc w:val="both"/>
        <w:rPr>
          <w:rFonts w:ascii="Segoe UI" w:eastAsia="Tahoma" w:hAnsi="Segoe UI" w:cs="Segoe UI"/>
        </w:rPr>
      </w:pPr>
      <w:r w:rsidRPr="00D90A11">
        <w:rPr>
          <w:rFonts w:ascii="Segoe UI" w:eastAsia="Tahoma" w:hAnsi="Segoe UI" w:cs="Segoe UI"/>
        </w:rPr>
        <w:t>the child should not be left unattended.</w:t>
      </w:r>
    </w:p>
    <w:p w14:paraId="7391450E" w14:textId="562DBDFD" w:rsidR="00D242A5" w:rsidRPr="00D90A11" w:rsidRDefault="00D90A11" w:rsidP="00D242A5">
      <w:pPr>
        <w:widowControl/>
        <w:numPr>
          <w:ilvl w:val="0"/>
          <w:numId w:val="14"/>
        </w:numPr>
        <w:autoSpaceDE/>
        <w:autoSpaceDN/>
        <w:spacing w:before="100" w:beforeAutospacing="1" w:after="120"/>
        <w:ind w:left="714" w:hanging="357"/>
        <w:jc w:val="both"/>
        <w:rPr>
          <w:rFonts w:ascii="Segoe UI" w:eastAsia="Tahoma" w:hAnsi="Segoe UI" w:cs="Segoe UI"/>
        </w:rPr>
      </w:pPr>
      <w:r w:rsidRPr="00D90A11">
        <w:rPr>
          <w:rFonts w:ascii="Segoe UI" w:eastAsia="Tahoma" w:hAnsi="Segoe UI" w:cs="Segoe UI"/>
        </w:rPr>
        <w:t xml:space="preserve">seek consent from the child to discuss with a parent/carer but overrule if </w:t>
      </w:r>
      <w:proofErr w:type="gramStart"/>
      <w:r w:rsidRPr="00D90A11">
        <w:rPr>
          <w:rFonts w:ascii="Segoe UI" w:eastAsia="Tahoma" w:hAnsi="Segoe UI" w:cs="Segoe UI"/>
        </w:rPr>
        <w:t>necessary</w:t>
      </w:r>
      <w:proofErr w:type="gramEnd"/>
      <w:r w:rsidRPr="00D90A11">
        <w:rPr>
          <w:rFonts w:ascii="Segoe UI" w:eastAsia="Tahoma" w:hAnsi="Segoe UI" w:cs="Segoe UI"/>
        </w:rPr>
        <w:t xml:space="preserve"> on the grounds of safeguarding.</w:t>
      </w:r>
    </w:p>
    <w:p w14:paraId="2713250C" w14:textId="01DD1A2D" w:rsidR="00D242A5" w:rsidRPr="00D90A11" w:rsidRDefault="00D90A11" w:rsidP="00D242A5">
      <w:pPr>
        <w:widowControl/>
        <w:numPr>
          <w:ilvl w:val="0"/>
          <w:numId w:val="14"/>
        </w:numPr>
        <w:autoSpaceDE/>
        <w:autoSpaceDN/>
        <w:spacing w:before="100" w:beforeAutospacing="1" w:after="120"/>
        <w:ind w:left="714" w:hanging="357"/>
        <w:jc w:val="both"/>
        <w:rPr>
          <w:rFonts w:ascii="Segoe UI" w:eastAsia="Tahoma" w:hAnsi="Segoe UI" w:cs="Segoe UI"/>
        </w:rPr>
      </w:pPr>
      <w:r w:rsidRPr="00D90A11">
        <w:rPr>
          <w:rFonts w:ascii="Segoe UI" w:eastAsia="Tahoma" w:hAnsi="Segoe UI" w:cs="Segoe UI"/>
        </w:rPr>
        <w:t xml:space="preserve">make contact with parents/carers and ideally consider a face-to-face </w:t>
      </w:r>
      <w:proofErr w:type="gramStart"/>
      <w:r w:rsidRPr="00D90A11">
        <w:rPr>
          <w:rFonts w:ascii="Segoe UI" w:eastAsia="Tahoma" w:hAnsi="Segoe UI" w:cs="Segoe UI"/>
        </w:rPr>
        <w:t>meeting</w:t>
      </w:r>
      <w:proofErr w:type="gramEnd"/>
    </w:p>
    <w:p w14:paraId="2480F3AF" w14:textId="6BD3D293" w:rsidR="00D242A5" w:rsidRPr="00DA16AE" w:rsidRDefault="00D90A11" w:rsidP="00D242A5">
      <w:pPr>
        <w:widowControl/>
        <w:numPr>
          <w:ilvl w:val="0"/>
          <w:numId w:val="14"/>
        </w:numPr>
        <w:autoSpaceDE/>
        <w:autoSpaceDN/>
        <w:spacing w:before="100" w:beforeAutospacing="1" w:after="120"/>
        <w:ind w:left="714" w:hanging="357"/>
        <w:jc w:val="both"/>
        <w:rPr>
          <w:rFonts w:ascii="Segoe UI" w:eastAsia="Tahoma" w:hAnsi="Segoe UI" w:cs="Segoe UI"/>
        </w:rPr>
      </w:pPr>
      <w:r w:rsidRPr="00D90A11">
        <w:rPr>
          <w:rFonts w:ascii="Segoe UI" w:eastAsia="Tahoma" w:hAnsi="Segoe UI" w:cs="Segoe UI"/>
        </w:rPr>
        <w:t xml:space="preserve">consider </w:t>
      </w:r>
      <w:r w:rsidR="00D242A5" w:rsidRPr="00DA16AE">
        <w:rPr>
          <w:rFonts w:ascii="Segoe UI" w:eastAsia="Tahoma" w:hAnsi="Segoe UI" w:cs="Segoe UI"/>
        </w:rPr>
        <w:t xml:space="preserve">immediate medical professional support which may involve an urgent appointment with their GP or the Crisis Referral Line at NHS CAMHS (See section for CAMHS referrals) or 999/A&amp;E. </w:t>
      </w:r>
    </w:p>
    <w:p w14:paraId="02114E81" w14:textId="62DFBD73" w:rsidR="00D242A5" w:rsidRPr="00DA16AE" w:rsidRDefault="00D90A11" w:rsidP="00D242A5">
      <w:pPr>
        <w:widowControl/>
        <w:numPr>
          <w:ilvl w:val="0"/>
          <w:numId w:val="14"/>
        </w:numPr>
        <w:autoSpaceDE/>
        <w:autoSpaceDN/>
        <w:spacing w:before="100" w:beforeAutospacing="1" w:after="120"/>
        <w:ind w:left="714" w:hanging="357"/>
        <w:jc w:val="both"/>
        <w:rPr>
          <w:rFonts w:ascii="Segoe UI" w:eastAsia="Tahoma" w:hAnsi="Segoe UI" w:cs="Segoe UI"/>
        </w:rPr>
      </w:pPr>
      <w:r>
        <w:rPr>
          <w:rFonts w:ascii="Segoe UI" w:eastAsia="Tahoma" w:hAnsi="Segoe UI" w:cs="Segoe UI"/>
        </w:rPr>
        <w:t>d</w:t>
      </w:r>
      <w:r w:rsidR="00D242A5" w:rsidRPr="00DA16AE">
        <w:rPr>
          <w:rFonts w:ascii="Segoe UI" w:eastAsia="Tahoma" w:hAnsi="Segoe UI" w:cs="Segoe UI"/>
        </w:rPr>
        <w:t>ocument everything including advice to parents/carers by following the safeguarding guidelines for documentation and reporting.</w:t>
      </w:r>
    </w:p>
    <w:p w14:paraId="6CFD5ABD" w14:textId="77777777" w:rsidR="00D242A5" w:rsidRPr="00DA16AE" w:rsidRDefault="00D242A5" w:rsidP="00D242A5">
      <w:pPr>
        <w:pStyle w:val="Heading1"/>
        <w:spacing w:before="100" w:beforeAutospacing="1" w:after="100" w:afterAutospacing="1"/>
        <w:jc w:val="both"/>
        <w:rPr>
          <w:rFonts w:ascii="Segoe UI" w:eastAsia="Tahoma" w:hAnsi="Segoe UI" w:cs="Segoe UI"/>
        </w:rPr>
      </w:pPr>
      <w:bookmarkStart w:id="100" w:name="_Toc525645474"/>
      <w:bookmarkStart w:id="101" w:name="_Toc525651507"/>
      <w:bookmarkStart w:id="102" w:name="_Toc526329692"/>
      <w:bookmarkStart w:id="103" w:name="_Toc111703152"/>
      <w:r w:rsidRPr="00DA16AE">
        <w:rPr>
          <w:rFonts w:ascii="Segoe UI" w:eastAsia="Tahoma" w:hAnsi="Segoe UI" w:cs="Segoe UI"/>
          <w:smallCaps/>
        </w:rPr>
        <w:t>Additional Information on Deliberate Self-Harm (DSH)</w:t>
      </w:r>
      <w:bookmarkEnd w:id="100"/>
      <w:bookmarkEnd w:id="101"/>
      <w:bookmarkEnd w:id="102"/>
      <w:bookmarkEnd w:id="103"/>
    </w:p>
    <w:p w14:paraId="4E8F077D" w14:textId="77777777" w:rsidR="00D242A5" w:rsidRPr="00DA16AE" w:rsidRDefault="00D242A5" w:rsidP="00D242A5">
      <w:pPr>
        <w:spacing w:before="100" w:beforeAutospacing="1" w:after="100" w:afterAutospacing="1"/>
        <w:jc w:val="both"/>
        <w:rPr>
          <w:rFonts w:ascii="Segoe UI" w:eastAsia="Tahoma" w:hAnsi="Segoe UI" w:cs="Segoe UI"/>
        </w:rPr>
      </w:pPr>
      <w:r w:rsidRPr="00DA16AE">
        <w:rPr>
          <w:rFonts w:ascii="Segoe UI" w:eastAsia="Tahoma" w:hAnsi="Segoe UI" w:cs="Segoe UI"/>
        </w:rPr>
        <w:t xml:space="preserve">There are several reasons for DSH.  The most common is to release the feeling caused by a psychological problem </w:t>
      </w:r>
      <w:proofErr w:type="gramStart"/>
      <w:r w:rsidRPr="00DA16AE">
        <w:rPr>
          <w:rFonts w:ascii="Segoe UI" w:eastAsia="Tahoma" w:hAnsi="Segoe UI" w:cs="Segoe UI"/>
        </w:rPr>
        <w:t>e.g.</w:t>
      </w:r>
      <w:proofErr w:type="gramEnd"/>
      <w:r w:rsidRPr="00DA16AE">
        <w:rPr>
          <w:rFonts w:ascii="Segoe UI" w:eastAsia="Tahoma" w:hAnsi="Segoe UI" w:cs="Segoe UI"/>
        </w:rPr>
        <w:t xml:space="preserve"> low mood or anxiety.  The effects of a physical cut potentially release the psychological pain for a while.  Another reason, often found with children, is they cut a part of their body they dislike </w:t>
      </w:r>
      <w:proofErr w:type="gramStart"/>
      <w:r w:rsidRPr="00DA16AE">
        <w:rPr>
          <w:rFonts w:ascii="Segoe UI" w:eastAsia="Tahoma" w:hAnsi="Segoe UI" w:cs="Segoe UI"/>
        </w:rPr>
        <w:t>e.g.</w:t>
      </w:r>
      <w:proofErr w:type="gramEnd"/>
      <w:r w:rsidRPr="00DA16AE">
        <w:rPr>
          <w:rFonts w:ascii="Segoe UI" w:eastAsia="Tahoma" w:hAnsi="Segoe UI" w:cs="Segoe UI"/>
        </w:rPr>
        <w:t xml:space="preserve"> thighs or stomach.  Some children see DSH as a form of punishment on their body because they are a bad person and deserve pain, whilst others are experimenting perhaps because a friend may have shared their own experience of DSH.  Whatever the reason, </w:t>
      </w:r>
      <w:r w:rsidRPr="00DA16AE">
        <w:rPr>
          <w:rFonts w:ascii="Segoe UI" w:eastAsia="Tahoma" w:hAnsi="Segoe UI" w:cs="Segoe UI"/>
          <w:b/>
        </w:rPr>
        <w:t>reacting appropriately and in a timely fashion is critical</w:t>
      </w:r>
      <w:r w:rsidRPr="00DA16AE">
        <w:rPr>
          <w:rFonts w:ascii="Segoe UI" w:eastAsia="Tahoma" w:hAnsi="Segoe UI" w:cs="Segoe UI"/>
        </w:rPr>
        <w:t>.</w:t>
      </w:r>
    </w:p>
    <w:p w14:paraId="601F1682" w14:textId="77777777" w:rsidR="00D242A5" w:rsidRPr="00DA16AE" w:rsidRDefault="00D242A5" w:rsidP="00D242A5">
      <w:pPr>
        <w:spacing w:before="100" w:beforeAutospacing="1" w:after="100" w:afterAutospacing="1"/>
        <w:jc w:val="both"/>
        <w:rPr>
          <w:rFonts w:ascii="Segoe UI" w:eastAsia="Tahoma" w:hAnsi="Segoe UI" w:cs="Segoe UI"/>
        </w:rPr>
      </w:pPr>
      <w:r w:rsidRPr="00DA16AE">
        <w:rPr>
          <w:rFonts w:ascii="Segoe UI" w:eastAsia="Tahoma" w:hAnsi="Segoe UI" w:cs="Segoe UI"/>
        </w:rPr>
        <w:t xml:space="preserve">DSH has inherent risks, however.  For some children it will remain their coping mechanism and it may take several months to develop other coping strategies. </w:t>
      </w:r>
    </w:p>
    <w:p w14:paraId="23AF59BC" w14:textId="5D0C33E2" w:rsidR="00D242A5" w:rsidRPr="00DA16AE" w:rsidRDefault="00D242A5" w:rsidP="00E7540A">
      <w:pPr>
        <w:spacing w:before="100" w:beforeAutospacing="1" w:after="100" w:afterAutospacing="1"/>
        <w:jc w:val="both"/>
        <w:rPr>
          <w:rFonts w:ascii="Segoe UI" w:eastAsia="Tahoma" w:hAnsi="Segoe UI" w:cs="Segoe UI"/>
        </w:rPr>
      </w:pPr>
      <w:r w:rsidRPr="00DA16AE">
        <w:rPr>
          <w:rFonts w:ascii="Segoe UI" w:eastAsia="Tahoma" w:hAnsi="Segoe UI" w:cs="Segoe UI"/>
        </w:rPr>
        <w:t xml:space="preserve">Discretion needs to be applied by somebody trained in mental health to use appropriate judgement when deciding how to manage DSH.  For example, if the child’s parents/carers are aware of the fact DSH is present and it is reported the child has cut again, it may be more damaging to inform the parents on every occasion.  Professional advice is recommended, and decisions of this nature should always be made with the </w:t>
      </w:r>
      <w:r w:rsidR="0001305C">
        <w:rPr>
          <w:rFonts w:ascii="Segoe UI" w:eastAsia="Tahoma" w:hAnsi="Segoe UI" w:cs="Segoe UI"/>
        </w:rPr>
        <w:t xml:space="preserve">academy’s </w:t>
      </w:r>
      <w:r w:rsidRPr="00DA16AE">
        <w:rPr>
          <w:rFonts w:ascii="Segoe UI" w:eastAsia="Tahoma" w:hAnsi="Segoe UI" w:cs="Segoe UI"/>
        </w:rPr>
        <w:t>Designated Safeguarding Lead (DSL).</w:t>
      </w:r>
      <w:bookmarkEnd w:id="94"/>
      <w:bookmarkEnd w:id="95"/>
    </w:p>
    <w:p w14:paraId="19125957" w14:textId="77777777" w:rsidR="00D242A5" w:rsidRPr="00DA16AE" w:rsidRDefault="00D242A5" w:rsidP="00D242A5">
      <w:pPr>
        <w:pStyle w:val="Heading1"/>
        <w:spacing w:before="100" w:beforeAutospacing="1" w:after="100" w:afterAutospacing="1"/>
        <w:rPr>
          <w:rFonts w:ascii="Segoe UI" w:eastAsia="Tahoma" w:hAnsi="Segoe UI" w:cs="Segoe UI"/>
        </w:rPr>
      </w:pPr>
      <w:bookmarkStart w:id="104" w:name="_Toc526329696"/>
      <w:bookmarkStart w:id="105" w:name="_Toc111703153"/>
      <w:r w:rsidRPr="00DA16AE">
        <w:rPr>
          <w:rFonts w:ascii="Segoe UI" w:eastAsia="Tahoma" w:hAnsi="Segoe UI" w:cs="Segoe UI"/>
          <w:smallCaps/>
        </w:rPr>
        <w:t>Taught Curriculum for Well-Being &amp; Mental Health</w:t>
      </w:r>
      <w:bookmarkEnd w:id="104"/>
      <w:bookmarkEnd w:id="105"/>
    </w:p>
    <w:p w14:paraId="6FFA227D" w14:textId="77777777" w:rsidR="00D242A5" w:rsidRPr="00DA16AE" w:rsidRDefault="00B5756B" w:rsidP="00D242A5">
      <w:pPr>
        <w:spacing w:before="100" w:beforeAutospacing="1" w:after="100" w:afterAutospacing="1"/>
        <w:jc w:val="both"/>
        <w:rPr>
          <w:rFonts w:ascii="Segoe UI" w:eastAsia="Tahoma" w:hAnsi="Segoe UI" w:cs="Segoe UI"/>
        </w:rPr>
      </w:pPr>
      <w:r w:rsidRPr="00DA16AE">
        <w:rPr>
          <w:rFonts w:ascii="Segoe UI" w:eastAsia="Tahoma" w:hAnsi="Segoe UI" w:cs="Segoe UI"/>
        </w:rPr>
        <w:t>CELT</w:t>
      </w:r>
      <w:r w:rsidR="00D242A5" w:rsidRPr="00DA16AE">
        <w:rPr>
          <w:rFonts w:ascii="Segoe UI" w:eastAsia="Tahoma" w:hAnsi="Segoe UI" w:cs="Segoe UI"/>
        </w:rPr>
        <w:t xml:space="preserve"> schools are committed to delivering a broad and balanced curriculum in all key stages that promotes well-being and mental health.</w:t>
      </w:r>
    </w:p>
    <w:p w14:paraId="6A0A04FA" w14:textId="77777777" w:rsidR="00D242A5" w:rsidRPr="00DA16AE" w:rsidRDefault="00D242A5" w:rsidP="00D242A5">
      <w:pPr>
        <w:pStyle w:val="Heading1"/>
        <w:spacing w:before="100" w:beforeAutospacing="1" w:after="100" w:afterAutospacing="1"/>
        <w:rPr>
          <w:rFonts w:ascii="Segoe UI" w:eastAsia="Tahoma" w:hAnsi="Segoe UI" w:cs="Segoe UI"/>
          <w:smallCaps/>
        </w:rPr>
      </w:pPr>
      <w:bookmarkStart w:id="106" w:name="_Toc525549913"/>
      <w:bookmarkStart w:id="107" w:name="_Toc525550044"/>
      <w:bookmarkStart w:id="108" w:name="_Toc525550454"/>
      <w:bookmarkStart w:id="109" w:name="_Toc525645477"/>
      <w:bookmarkStart w:id="110" w:name="_Toc525651511"/>
      <w:bookmarkStart w:id="111" w:name="_Toc526329698"/>
      <w:bookmarkStart w:id="112" w:name="_Toc111703154"/>
      <w:r w:rsidRPr="00DA16AE">
        <w:rPr>
          <w:rFonts w:ascii="Segoe UI" w:eastAsia="Tahoma" w:hAnsi="Segoe UI" w:cs="Segoe UI"/>
          <w:smallCaps/>
        </w:rPr>
        <w:t>Supporting children when not attending school</w:t>
      </w:r>
      <w:bookmarkEnd w:id="106"/>
      <w:bookmarkEnd w:id="107"/>
      <w:bookmarkEnd w:id="108"/>
      <w:bookmarkEnd w:id="109"/>
      <w:bookmarkEnd w:id="110"/>
      <w:bookmarkEnd w:id="111"/>
      <w:bookmarkEnd w:id="112"/>
    </w:p>
    <w:p w14:paraId="1D6DD67F" w14:textId="1679AFBD" w:rsidR="00D242A5" w:rsidRPr="00DA16AE" w:rsidRDefault="00D242A5" w:rsidP="00D242A5">
      <w:pPr>
        <w:spacing w:before="100" w:beforeAutospacing="1" w:after="100" w:afterAutospacing="1"/>
        <w:jc w:val="both"/>
        <w:rPr>
          <w:rFonts w:ascii="Segoe UI" w:eastAsia="Tahoma" w:hAnsi="Segoe UI" w:cs="Segoe UI"/>
        </w:rPr>
      </w:pPr>
      <w:r w:rsidRPr="00DA16AE">
        <w:rPr>
          <w:rFonts w:ascii="Segoe UI" w:eastAsia="Tahoma" w:hAnsi="Segoe UI" w:cs="Segoe UI"/>
        </w:rPr>
        <w:t xml:space="preserve">The mental health of some children and young people may prevent them from attending </w:t>
      </w:r>
      <w:r w:rsidR="0001305C">
        <w:rPr>
          <w:rFonts w:ascii="Segoe UI" w:eastAsia="Tahoma" w:hAnsi="Segoe UI" w:cs="Segoe UI"/>
        </w:rPr>
        <w:t xml:space="preserve">academy </w:t>
      </w:r>
      <w:r w:rsidRPr="00DA16AE">
        <w:rPr>
          <w:rFonts w:ascii="Segoe UI" w:eastAsia="Tahoma" w:hAnsi="Segoe UI" w:cs="Segoe UI"/>
        </w:rPr>
        <w:t>for short periods of time and may be placed on a flexible timetable or if more complex, may remain at home.</w:t>
      </w:r>
    </w:p>
    <w:p w14:paraId="19CA7A4A" w14:textId="1DD1176C" w:rsidR="00D242A5" w:rsidRPr="00DA16AE" w:rsidRDefault="00B5756B" w:rsidP="00D242A5">
      <w:pPr>
        <w:spacing w:before="100" w:beforeAutospacing="1" w:after="100" w:afterAutospacing="1"/>
        <w:jc w:val="both"/>
        <w:rPr>
          <w:rFonts w:ascii="Segoe UI" w:eastAsia="Tahoma" w:hAnsi="Segoe UI" w:cs="Segoe UI"/>
        </w:rPr>
      </w:pPr>
      <w:r w:rsidRPr="00DA16AE">
        <w:rPr>
          <w:rFonts w:ascii="Segoe UI" w:eastAsia="Tahoma" w:hAnsi="Segoe UI" w:cs="Segoe UI"/>
        </w:rPr>
        <w:t>CELT</w:t>
      </w:r>
      <w:r w:rsidR="00D242A5" w:rsidRPr="00DA16AE">
        <w:rPr>
          <w:rFonts w:ascii="Segoe UI" w:eastAsia="Tahoma" w:hAnsi="Segoe UI" w:cs="Segoe UI"/>
        </w:rPr>
        <w:t xml:space="preserve"> has an obligation to educate all children that are enrolled, and every effort will be made to support each child.  For most children, this will involve work being emailed or posted to their home.  Children will be encouraged to physically come to </w:t>
      </w:r>
      <w:r w:rsidR="0001305C">
        <w:rPr>
          <w:rFonts w:ascii="Segoe UI" w:eastAsia="Tahoma" w:hAnsi="Segoe UI" w:cs="Segoe UI"/>
        </w:rPr>
        <w:t xml:space="preserve">academy </w:t>
      </w:r>
      <w:r w:rsidR="00D242A5" w:rsidRPr="00DA16AE">
        <w:rPr>
          <w:rFonts w:ascii="Segoe UI" w:eastAsia="Tahoma" w:hAnsi="Segoe UI" w:cs="Segoe UI"/>
        </w:rPr>
        <w:t xml:space="preserve">to collect and discuss work that has been given and </w:t>
      </w:r>
      <w:r w:rsidR="00D242A5" w:rsidRPr="00DA16AE">
        <w:rPr>
          <w:rFonts w:ascii="Segoe UI" w:eastAsia="Tahoma" w:hAnsi="Segoe UI" w:cs="Segoe UI"/>
        </w:rPr>
        <w:lastRenderedPageBreak/>
        <w:t>where appropriate, teachers will be flexible when those meetings take place.</w:t>
      </w:r>
    </w:p>
    <w:p w14:paraId="07C22C8C" w14:textId="3091672F" w:rsidR="00D242A5" w:rsidRPr="00DA16AE" w:rsidRDefault="00D242A5" w:rsidP="00D242A5">
      <w:pPr>
        <w:spacing w:before="100" w:beforeAutospacing="1" w:after="100" w:afterAutospacing="1"/>
        <w:jc w:val="both"/>
        <w:rPr>
          <w:rFonts w:ascii="Segoe UI" w:eastAsia="Tahoma" w:hAnsi="Segoe UI" w:cs="Segoe UI"/>
        </w:rPr>
      </w:pPr>
      <w:r w:rsidRPr="00DA16AE">
        <w:rPr>
          <w:rFonts w:ascii="Segoe UI" w:eastAsia="Tahoma" w:hAnsi="Segoe UI" w:cs="Segoe UI"/>
        </w:rPr>
        <w:t xml:space="preserve">Other mental health or educational agencies may be involved in supporting the </w:t>
      </w:r>
      <w:r w:rsidR="0001305C">
        <w:rPr>
          <w:rFonts w:ascii="Segoe UI" w:eastAsia="Tahoma" w:hAnsi="Segoe UI" w:cs="Segoe UI"/>
        </w:rPr>
        <w:t xml:space="preserve">academy </w:t>
      </w:r>
      <w:r w:rsidRPr="00DA16AE">
        <w:rPr>
          <w:rFonts w:ascii="Segoe UI" w:eastAsia="Tahoma" w:hAnsi="Segoe UI" w:cs="Segoe UI"/>
        </w:rPr>
        <w:t>to determine the exact format of education recognising that for some children, additional stress may not help in the short-term.</w:t>
      </w:r>
    </w:p>
    <w:p w14:paraId="3F33AB29" w14:textId="77777777" w:rsidR="00D242A5" w:rsidRPr="00DA16AE" w:rsidRDefault="00D242A5" w:rsidP="00D242A5">
      <w:pPr>
        <w:spacing w:before="100" w:beforeAutospacing="1" w:after="100" w:afterAutospacing="1"/>
        <w:jc w:val="both"/>
        <w:rPr>
          <w:rFonts w:ascii="Segoe UI" w:hAnsi="Segoe UI" w:cs="Segoe UI"/>
        </w:rPr>
      </w:pPr>
      <w:r w:rsidRPr="00DA16AE">
        <w:rPr>
          <w:rFonts w:ascii="Segoe UI" w:eastAsia="Tahoma" w:hAnsi="Segoe UI" w:cs="Segoe UI"/>
        </w:rPr>
        <w:t xml:space="preserve">Education is good for mental health.  Regular structure, mental </w:t>
      </w:r>
      <w:proofErr w:type="gramStart"/>
      <w:r w:rsidRPr="00DA16AE">
        <w:rPr>
          <w:rFonts w:ascii="Segoe UI" w:eastAsia="Tahoma" w:hAnsi="Segoe UI" w:cs="Segoe UI"/>
        </w:rPr>
        <w:t>stimulation</w:t>
      </w:r>
      <w:proofErr w:type="gramEnd"/>
      <w:r w:rsidRPr="00DA16AE">
        <w:rPr>
          <w:rFonts w:ascii="Segoe UI" w:eastAsia="Tahoma" w:hAnsi="Segoe UI" w:cs="Segoe UI"/>
        </w:rPr>
        <w:t xml:space="preserve"> and social interaction and all considered good for an individual’s health, therefore </w:t>
      </w:r>
      <w:r w:rsidR="00B5756B" w:rsidRPr="00DA16AE">
        <w:rPr>
          <w:rFonts w:ascii="Segoe UI" w:eastAsia="Tahoma" w:hAnsi="Segoe UI" w:cs="Segoe UI"/>
        </w:rPr>
        <w:t>CELT</w:t>
      </w:r>
      <w:r w:rsidRPr="00DA16AE">
        <w:rPr>
          <w:rFonts w:ascii="Segoe UI" w:eastAsia="Tahoma" w:hAnsi="Segoe UI" w:cs="Segoe UI"/>
        </w:rPr>
        <w:t xml:space="preserve"> seeks to work with other professionals and the child or young person to support a prompt return to full-time education.  </w:t>
      </w:r>
    </w:p>
    <w:p w14:paraId="3C3A157E" w14:textId="77777777" w:rsidR="00D242A5" w:rsidRPr="00DA16AE" w:rsidRDefault="00D242A5" w:rsidP="00D242A5">
      <w:pPr>
        <w:pStyle w:val="Heading1"/>
        <w:spacing w:before="100" w:beforeAutospacing="1" w:after="100" w:afterAutospacing="1"/>
        <w:rPr>
          <w:rFonts w:ascii="Segoe UI" w:eastAsia="Tahoma" w:hAnsi="Segoe UI" w:cs="Segoe UI"/>
          <w:smallCaps/>
        </w:rPr>
      </w:pPr>
      <w:bookmarkStart w:id="113" w:name="_Toc525549915"/>
      <w:bookmarkStart w:id="114" w:name="_Toc525550046"/>
      <w:bookmarkStart w:id="115" w:name="_Toc525550456"/>
      <w:bookmarkStart w:id="116" w:name="_Toc525645479"/>
      <w:bookmarkStart w:id="117" w:name="_Toc525651512"/>
      <w:bookmarkStart w:id="118" w:name="_Toc526329699"/>
      <w:bookmarkStart w:id="119" w:name="_Toc111703155"/>
      <w:r w:rsidRPr="00DA16AE">
        <w:rPr>
          <w:rFonts w:ascii="Segoe UI" w:eastAsia="Tahoma" w:hAnsi="Segoe UI" w:cs="Segoe UI"/>
          <w:smallCaps/>
        </w:rPr>
        <w:t>Mental Health awareness for parents/</w:t>
      </w:r>
      <w:bookmarkEnd w:id="113"/>
      <w:bookmarkEnd w:id="114"/>
      <w:bookmarkEnd w:id="115"/>
      <w:bookmarkEnd w:id="116"/>
      <w:bookmarkEnd w:id="117"/>
      <w:bookmarkEnd w:id="118"/>
      <w:r w:rsidRPr="00DA16AE">
        <w:rPr>
          <w:rFonts w:ascii="Segoe UI" w:eastAsia="Tahoma" w:hAnsi="Segoe UI" w:cs="Segoe UI"/>
          <w:smallCaps/>
        </w:rPr>
        <w:t>carers</w:t>
      </w:r>
      <w:bookmarkEnd w:id="119"/>
    </w:p>
    <w:p w14:paraId="1B575532" w14:textId="77777777" w:rsidR="00D242A5" w:rsidRPr="00DA16AE" w:rsidRDefault="00B5756B" w:rsidP="00D242A5">
      <w:pPr>
        <w:spacing w:before="100" w:beforeAutospacing="1" w:after="100" w:afterAutospacing="1"/>
        <w:jc w:val="both"/>
        <w:rPr>
          <w:rFonts w:ascii="Segoe UI" w:hAnsi="Segoe UI" w:cs="Segoe UI"/>
        </w:rPr>
      </w:pPr>
      <w:r w:rsidRPr="00DA16AE">
        <w:rPr>
          <w:rFonts w:ascii="Segoe UI" w:eastAsia="Tahoma" w:hAnsi="Segoe UI" w:cs="Segoe UI"/>
        </w:rPr>
        <w:t>CELT</w:t>
      </w:r>
      <w:r w:rsidR="00D242A5" w:rsidRPr="00DA16AE">
        <w:rPr>
          <w:rFonts w:ascii="Segoe UI" w:eastAsia="Tahoma" w:hAnsi="Segoe UI" w:cs="Segoe UI"/>
        </w:rPr>
        <w:t xml:space="preserve">’s commitment to the well-being of children and young people extends to helping parents and carers using a range of different methods.  </w:t>
      </w:r>
    </w:p>
    <w:p w14:paraId="006C3184" w14:textId="77777777" w:rsidR="00D242A5" w:rsidRPr="00DA16AE" w:rsidRDefault="00D242A5" w:rsidP="00D242A5">
      <w:pPr>
        <w:pStyle w:val="Heading1"/>
        <w:spacing w:before="100" w:beforeAutospacing="1" w:after="100" w:afterAutospacing="1"/>
        <w:jc w:val="both"/>
        <w:rPr>
          <w:rFonts w:ascii="Segoe UI" w:eastAsia="Tahoma" w:hAnsi="Segoe UI" w:cs="Segoe UI"/>
          <w:smallCaps/>
        </w:rPr>
      </w:pPr>
      <w:bookmarkStart w:id="120" w:name="_Toc111703156"/>
      <w:r w:rsidRPr="00DA16AE">
        <w:rPr>
          <w:rFonts w:ascii="Segoe UI" w:eastAsia="Tahoma" w:hAnsi="Segoe UI" w:cs="Segoe UI"/>
          <w:smallCaps/>
        </w:rPr>
        <w:t>Suicide</w:t>
      </w:r>
      <w:bookmarkEnd w:id="120"/>
    </w:p>
    <w:p w14:paraId="51B439F8" w14:textId="77777777" w:rsidR="00D242A5" w:rsidRPr="00DA16AE" w:rsidRDefault="00D242A5" w:rsidP="00D242A5">
      <w:pPr>
        <w:spacing w:before="100" w:beforeAutospacing="1" w:after="100" w:afterAutospacing="1"/>
        <w:jc w:val="both"/>
        <w:rPr>
          <w:rFonts w:ascii="Segoe UI" w:eastAsia="Tahoma" w:hAnsi="Segoe UI" w:cs="Segoe UI"/>
        </w:rPr>
      </w:pPr>
      <w:r w:rsidRPr="00DA16AE">
        <w:rPr>
          <w:rFonts w:ascii="Segoe UI" w:eastAsia="Tahoma" w:hAnsi="Segoe UI" w:cs="Segoe UI"/>
        </w:rPr>
        <w:t xml:space="preserve">Working with children and young people will have inherent risks and wherever possible, </w:t>
      </w:r>
      <w:r w:rsidR="00B5756B" w:rsidRPr="00DA16AE">
        <w:rPr>
          <w:rFonts w:ascii="Segoe UI" w:eastAsia="Tahoma" w:hAnsi="Segoe UI" w:cs="Segoe UI"/>
        </w:rPr>
        <w:t>CELT</w:t>
      </w:r>
      <w:r w:rsidRPr="00DA16AE">
        <w:rPr>
          <w:rFonts w:ascii="Segoe UI" w:eastAsia="Tahoma" w:hAnsi="Segoe UI" w:cs="Segoe UI"/>
        </w:rPr>
        <w:t xml:space="preserve"> will seek to mitigate those risks or even remove them.</w:t>
      </w:r>
    </w:p>
    <w:p w14:paraId="0A20AE99" w14:textId="77777777" w:rsidR="00D242A5" w:rsidRPr="00DA16AE" w:rsidRDefault="00D242A5" w:rsidP="00D242A5">
      <w:pPr>
        <w:spacing w:before="100" w:beforeAutospacing="1" w:after="100" w:afterAutospacing="1"/>
        <w:jc w:val="both"/>
        <w:rPr>
          <w:rFonts w:ascii="Segoe UI" w:eastAsia="Tahoma" w:hAnsi="Segoe UI" w:cs="Segoe UI"/>
        </w:rPr>
      </w:pPr>
      <w:r w:rsidRPr="00DA16AE">
        <w:rPr>
          <w:rFonts w:ascii="Segoe UI" w:eastAsia="Tahoma" w:hAnsi="Segoe UI" w:cs="Segoe UI"/>
        </w:rPr>
        <w:t xml:space="preserve">Each year there are approximately 150 adolescent suicides reported in England. In Great Britain, approximately 6,500 suicides were reported last </w:t>
      </w:r>
      <w:proofErr w:type="gramStart"/>
      <w:r w:rsidRPr="00DA16AE">
        <w:rPr>
          <w:rFonts w:ascii="Segoe UI" w:eastAsia="Tahoma" w:hAnsi="Segoe UI" w:cs="Segoe UI"/>
        </w:rPr>
        <w:t>year</w:t>
      </w:r>
      <w:proofErr w:type="gramEnd"/>
      <w:r w:rsidRPr="00DA16AE">
        <w:rPr>
          <w:rFonts w:ascii="Segoe UI" w:eastAsia="Tahoma" w:hAnsi="Segoe UI" w:cs="Segoe UI"/>
        </w:rPr>
        <w:t xml:space="preserve"> and the largest age category was that of parents of adolescents.</w:t>
      </w:r>
    </w:p>
    <w:p w14:paraId="22D6D7CF" w14:textId="77777777" w:rsidR="00D242A5" w:rsidRPr="00DA16AE" w:rsidRDefault="00D242A5" w:rsidP="00D242A5">
      <w:pPr>
        <w:spacing w:before="100" w:beforeAutospacing="1" w:after="100" w:afterAutospacing="1"/>
        <w:jc w:val="both"/>
        <w:rPr>
          <w:rFonts w:ascii="Segoe UI" w:eastAsia="Tahoma" w:hAnsi="Segoe UI" w:cs="Segoe UI"/>
        </w:rPr>
      </w:pPr>
      <w:r w:rsidRPr="00DA16AE">
        <w:rPr>
          <w:rFonts w:ascii="Segoe UI" w:eastAsia="Tahoma" w:hAnsi="Segoe UI" w:cs="Segoe UI"/>
        </w:rPr>
        <w:t xml:space="preserve">Suicide is devastating for families, </w:t>
      </w:r>
      <w:proofErr w:type="gramStart"/>
      <w:r w:rsidRPr="00DA16AE">
        <w:rPr>
          <w:rFonts w:ascii="Segoe UI" w:eastAsia="Tahoma" w:hAnsi="Segoe UI" w:cs="Segoe UI"/>
        </w:rPr>
        <w:t>friends</w:t>
      </w:r>
      <w:proofErr w:type="gramEnd"/>
      <w:r w:rsidRPr="00DA16AE">
        <w:rPr>
          <w:rFonts w:ascii="Segoe UI" w:eastAsia="Tahoma" w:hAnsi="Segoe UI" w:cs="Segoe UI"/>
        </w:rPr>
        <w:t xml:space="preserve"> and communities.  Whilst </w:t>
      </w:r>
      <w:r w:rsidR="00B5756B" w:rsidRPr="00DA16AE">
        <w:rPr>
          <w:rFonts w:ascii="Segoe UI" w:eastAsia="Tahoma" w:hAnsi="Segoe UI" w:cs="Segoe UI"/>
        </w:rPr>
        <w:t>CELT</w:t>
      </w:r>
      <w:r w:rsidRPr="00DA16AE">
        <w:rPr>
          <w:rFonts w:ascii="Segoe UI" w:eastAsia="Tahoma" w:hAnsi="Segoe UI" w:cs="Segoe UI"/>
        </w:rPr>
        <w:t xml:space="preserve"> will make every effort to prevent loss of life, it may happen at a </w:t>
      </w:r>
      <w:r w:rsidR="00B5756B" w:rsidRPr="00DA16AE">
        <w:rPr>
          <w:rFonts w:ascii="Segoe UI" w:eastAsia="Tahoma" w:hAnsi="Segoe UI" w:cs="Segoe UI"/>
        </w:rPr>
        <w:t>CELT</w:t>
      </w:r>
      <w:r w:rsidRPr="00DA16AE">
        <w:rPr>
          <w:rFonts w:ascii="Segoe UI" w:eastAsia="Tahoma" w:hAnsi="Segoe UI" w:cs="Segoe UI"/>
        </w:rPr>
        <w:t xml:space="preserve"> school.</w:t>
      </w:r>
    </w:p>
    <w:p w14:paraId="2721EAD4" w14:textId="37D8A84E" w:rsidR="00D242A5" w:rsidRPr="00DA16AE" w:rsidRDefault="00D242A5" w:rsidP="00D242A5">
      <w:pPr>
        <w:pStyle w:val="Heading1"/>
        <w:spacing w:before="100" w:beforeAutospacing="1" w:after="100" w:afterAutospacing="1"/>
        <w:ind w:right="680"/>
        <w:rPr>
          <w:rFonts w:ascii="Segoe UI" w:eastAsia="Tahoma" w:hAnsi="Segoe UI" w:cs="Segoe UI"/>
          <w:smallCaps/>
        </w:rPr>
      </w:pPr>
      <w:bookmarkStart w:id="121" w:name="_Toc525550048"/>
      <w:bookmarkStart w:id="122" w:name="_Toc525550458"/>
      <w:bookmarkStart w:id="123" w:name="_Toc525645481"/>
      <w:bookmarkStart w:id="124" w:name="_Toc525651514"/>
      <w:bookmarkStart w:id="125" w:name="_Toc526329701"/>
      <w:bookmarkStart w:id="126" w:name="_Toc111703157"/>
      <w:r w:rsidRPr="00DA16AE">
        <w:rPr>
          <w:rFonts w:ascii="Segoe UI" w:eastAsia="Tahoma" w:hAnsi="Segoe UI" w:cs="Segoe UI"/>
          <w:smallCaps/>
        </w:rPr>
        <w:t xml:space="preserve">Mental Health in relation to </w:t>
      </w:r>
      <w:r w:rsidR="0001305C">
        <w:rPr>
          <w:rFonts w:ascii="Segoe UI" w:eastAsia="Tahoma" w:hAnsi="Segoe UI" w:cs="Segoe UI"/>
          <w:smallCaps/>
        </w:rPr>
        <w:t xml:space="preserve">academy </w:t>
      </w:r>
      <w:r w:rsidRPr="00DA16AE">
        <w:rPr>
          <w:rFonts w:ascii="Segoe UI" w:eastAsia="Tahoma" w:hAnsi="Segoe UI" w:cs="Segoe UI"/>
          <w:smallCaps/>
        </w:rPr>
        <w:t>trips and residentials</w:t>
      </w:r>
      <w:bookmarkEnd w:id="121"/>
      <w:bookmarkEnd w:id="122"/>
      <w:bookmarkEnd w:id="123"/>
      <w:bookmarkEnd w:id="124"/>
      <w:bookmarkEnd w:id="125"/>
      <w:bookmarkEnd w:id="126"/>
    </w:p>
    <w:p w14:paraId="5B3A9D8E" w14:textId="2EF333B4" w:rsidR="00D242A5" w:rsidRPr="00DA16AE" w:rsidRDefault="00B5756B" w:rsidP="00D242A5">
      <w:pPr>
        <w:spacing w:before="100" w:beforeAutospacing="1" w:after="100" w:afterAutospacing="1"/>
        <w:jc w:val="both"/>
        <w:rPr>
          <w:rFonts w:ascii="Segoe UI" w:eastAsia="Tahoma" w:hAnsi="Segoe UI" w:cs="Segoe UI"/>
        </w:rPr>
      </w:pPr>
      <w:r w:rsidRPr="00DA16AE">
        <w:rPr>
          <w:rFonts w:ascii="Segoe UI" w:eastAsia="Tahoma" w:hAnsi="Segoe UI" w:cs="Segoe UI"/>
        </w:rPr>
        <w:t>CELT</w:t>
      </w:r>
      <w:r w:rsidR="00D242A5" w:rsidRPr="00DA16AE">
        <w:rPr>
          <w:rFonts w:ascii="Segoe UI" w:eastAsia="Tahoma" w:hAnsi="Segoe UI" w:cs="Segoe UI"/>
        </w:rPr>
        <w:t xml:space="preserve"> believes in the value of </w:t>
      </w:r>
      <w:r w:rsidR="0001305C">
        <w:rPr>
          <w:rFonts w:ascii="Segoe UI" w:eastAsia="Tahoma" w:hAnsi="Segoe UI" w:cs="Segoe UI"/>
        </w:rPr>
        <w:t xml:space="preserve">academy </w:t>
      </w:r>
      <w:r w:rsidR="00D242A5" w:rsidRPr="00DA16AE">
        <w:rPr>
          <w:rFonts w:ascii="Segoe UI" w:eastAsia="Tahoma" w:hAnsi="Segoe UI" w:cs="Segoe UI"/>
        </w:rPr>
        <w:t xml:space="preserve">trips and residentials </w:t>
      </w:r>
      <w:proofErr w:type="gramStart"/>
      <w:r w:rsidR="00D242A5" w:rsidRPr="00DA16AE">
        <w:rPr>
          <w:rFonts w:ascii="Segoe UI" w:eastAsia="Tahoma" w:hAnsi="Segoe UI" w:cs="Segoe UI"/>
        </w:rPr>
        <w:t>as a means to</w:t>
      </w:r>
      <w:proofErr w:type="gramEnd"/>
      <w:r w:rsidR="00D242A5" w:rsidRPr="00DA16AE">
        <w:rPr>
          <w:rFonts w:ascii="Segoe UI" w:eastAsia="Tahoma" w:hAnsi="Segoe UI" w:cs="Segoe UI"/>
        </w:rPr>
        <w:t xml:space="preserve"> enhance learning and strengthen relationships.  That said, they may increase the stress upon a child or young person and therefore increase their risk if there is a pre-existing mental health difficulty.</w:t>
      </w:r>
    </w:p>
    <w:p w14:paraId="72BB48EB" w14:textId="555FFECC" w:rsidR="00D242A5" w:rsidRPr="00DA16AE" w:rsidRDefault="00B5756B" w:rsidP="00D242A5">
      <w:pPr>
        <w:spacing w:before="100" w:beforeAutospacing="1" w:after="100" w:afterAutospacing="1"/>
        <w:jc w:val="both"/>
        <w:rPr>
          <w:rFonts w:ascii="Segoe UI" w:eastAsia="Tahoma" w:hAnsi="Segoe UI" w:cs="Segoe UI"/>
        </w:rPr>
      </w:pPr>
      <w:r w:rsidRPr="00DA16AE">
        <w:rPr>
          <w:rFonts w:ascii="Segoe UI" w:eastAsia="Tahoma" w:hAnsi="Segoe UI" w:cs="Segoe UI"/>
        </w:rPr>
        <w:t>CELT</w:t>
      </w:r>
      <w:r w:rsidR="00D242A5" w:rsidRPr="00DA16AE">
        <w:rPr>
          <w:rFonts w:ascii="Segoe UI" w:eastAsia="Tahoma" w:hAnsi="Segoe UI" w:cs="Segoe UI"/>
        </w:rPr>
        <w:t xml:space="preserve"> will seek professional advice regarding the suitability of </w:t>
      </w:r>
      <w:r w:rsidR="0001305C">
        <w:rPr>
          <w:rFonts w:ascii="Segoe UI" w:eastAsia="Tahoma" w:hAnsi="Segoe UI" w:cs="Segoe UI"/>
        </w:rPr>
        <w:t xml:space="preserve">academy </w:t>
      </w:r>
      <w:r w:rsidR="00D242A5" w:rsidRPr="00DA16AE">
        <w:rPr>
          <w:rFonts w:ascii="Segoe UI" w:eastAsia="Tahoma" w:hAnsi="Segoe UI" w:cs="Segoe UI"/>
        </w:rPr>
        <w:t xml:space="preserve">trips and residentials for those children experiencing mental health difficulties.  </w:t>
      </w:r>
      <w:r w:rsidRPr="00DA16AE">
        <w:rPr>
          <w:rFonts w:ascii="Segoe UI" w:eastAsia="Tahoma" w:hAnsi="Segoe UI" w:cs="Segoe UI"/>
        </w:rPr>
        <w:t>CELT</w:t>
      </w:r>
      <w:r w:rsidR="00D242A5" w:rsidRPr="00DA16AE">
        <w:rPr>
          <w:rFonts w:ascii="Segoe UI" w:eastAsia="Tahoma" w:hAnsi="Segoe UI" w:cs="Segoe UI"/>
        </w:rPr>
        <w:t xml:space="preserve"> will do all it can to support a child on a trip.  However, if advice suggests the risks are too high, then </w:t>
      </w:r>
      <w:r w:rsidRPr="00DA16AE">
        <w:rPr>
          <w:rFonts w:ascii="Segoe UI" w:eastAsia="Tahoma" w:hAnsi="Segoe UI" w:cs="Segoe UI"/>
        </w:rPr>
        <w:t>CELT</w:t>
      </w:r>
      <w:r w:rsidR="00D242A5" w:rsidRPr="00DA16AE">
        <w:rPr>
          <w:rFonts w:ascii="Segoe UI" w:eastAsia="Tahoma" w:hAnsi="Segoe UI" w:cs="Segoe UI"/>
        </w:rPr>
        <w:t xml:space="preserve"> may need to withdraw this option from some children.  </w:t>
      </w:r>
      <w:r w:rsidRPr="00DA16AE">
        <w:rPr>
          <w:rFonts w:ascii="Segoe UI" w:eastAsia="Tahoma" w:hAnsi="Segoe UI" w:cs="Segoe UI"/>
        </w:rPr>
        <w:t>CELT</w:t>
      </w:r>
      <w:r w:rsidR="00D242A5" w:rsidRPr="00DA16AE">
        <w:rPr>
          <w:rFonts w:ascii="Segoe UI" w:eastAsia="Tahoma" w:hAnsi="Segoe UI" w:cs="Segoe UI"/>
        </w:rPr>
        <w:t xml:space="preserve"> will not make this decision lightly and will consider professional advice from a health expert.</w:t>
      </w:r>
    </w:p>
    <w:p w14:paraId="15E954A3" w14:textId="77777777" w:rsidR="00D242A5" w:rsidRPr="00DA16AE" w:rsidRDefault="00D242A5" w:rsidP="00D242A5">
      <w:pPr>
        <w:pStyle w:val="Heading1"/>
        <w:spacing w:before="100" w:beforeAutospacing="1" w:after="100" w:afterAutospacing="1"/>
        <w:ind w:right="680"/>
        <w:jc w:val="both"/>
        <w:rPr>
          <w:rFonts w:ascii="Segoe UI" w:eastAsia="Tahoma" w:hAnsi="Segoe UI" w:cs="Segoe UI"/>
          <w:smallCaps/>
        </w:rPr>
      </w:pPr>
      <w:bookmarkStart w:id="127" w:name="_Toc525550049"/>
      <w:bookmarkStart w:id="128" w:name="_Toc525550459"/>
      <w:bookmarkStart w:id="129" w:name="_Toc525645482"/>
      <w:bookmarkStart w:id="130" w:name="_Toc525651515"/>
      <w:bookmarkStart w:id="131" w:name="_Toc526329702"/>
      <w:bookmarkStart w:id="132" w:name="_Toc111703158"/>
      <w:r w:rsidRPr="00DA16AE">
        <w:rPr>
          <w:rFonts w:ascii="Segoe UI" w:eastAsia="Tahoma" w:hAnsi="Segoe UI" w:cs="Segoe UI"/>
          <w:smallCaps/>
        </w:rPr>
        <w:t>Mental Health in relation to exams</w:t>
      </w:r>
      <w:bookmarkEnd w:id="127"/>
      <w:bookmarkEnd w:id="128"/>
      <w:bookmarkEnd w:id="129"/>
      <w:bookmarkEnd w:id="130"/>
      <w:bookmarkEnd w:id="131"/>
      <w:bookmarkEnd w:id="132"/>
    </w:p>
    <w:p w14:paraId="3360AF08" w14:textId="58669ECA" w:rsidR="00D242A5" w:rsidRPr="00DA16AE" w:rsidRDefault="00D242A5" w:rsidP="00D242A5">
      <w:pPr>
        <w:spacing w:before="100" w:beforeAutospacing="1" w:after="100" w:afterAutospacing="1"/>
        <w:jc w:val="both"/>
        <w:rPr>
          <w:rFonts w:ascii="Segoe UI" w:eastAsia="Tahoma" w:hAnsi="Segoe UI" w:cs="Segoe UI"/>
        </w:rPr>
      </w:pPr>
      <w:r w:rsidRPr="00DA16AE">
        <w:rPr>
          <w:rFonts w:ascii="Segoe UI" w:eastAsia="Tahoma" w:hAnsi="Segoe UI" w:cs="Segoe UI"/>
        </w:rPr>
        <w:t xml:space="preserve">There are statutory guidelines available which specify what support children </w:t>
      </w:r>
      <w:proofErr w:type="gramStart"/>
      <w:r w:rsidRPr="00DA16AE">
        <w:rPr>
          <w:rFonts w:ascii="Segoe UI" w:eastAsia="Tahoma" w:hAnsi="Segoe UI" w:cs="Segoe UI"/>
        </w:rPr>
        <w:t>are able to</w:t>
      </w:r>
      <w:proofErr w:type="gramEnd"/>
      <w:r w:rsidRPr="00DA16AE">
        <w:rPr>
          <w:rFonts w:ascii="Segoe UI" w:eastAsia="Tahoma" w:hAnsi="Segoe UI" w:cs="Segoe UI"/>
        </w:rPr>
        <w:t xml:space="preserve"> receive for their examinations when there is diagnosed difficulty.  Medical evidence should be provided by the parents if alternative arrangements need to be made.  Each </w:t>
      </w:r>
      <w:r w:rsidR="0001305C">
        <w:rPr>
          <w:rFonts w:ascii="Segoe UI" w:eastAsia="Tahoma" w:hAnsi="Segoe UI" w:cs="Segoe UI"/>
        </w:rPr>
        <w:t xml:space="preserve">academy </w:t>
      </w:r>
      <w:r w:rsidRPr="00DA16AE">
        <w:rPr>
          <w:rFonts w:ascii="Segoe UI" w:eastAsia="Tahoma" w:hAnsi="Segoe UI" w:cs="Segoe UI"/>
        </w:rPr>
        <w:t>has a SENCO and if further information is required, they can be contacted for advice.</w:t>
      </w:r>
    </w:p>
    <w:p w14:paraId="1F279A21" w14:textId="77777777" w:rsidR="00D242A5" w:rsidRPr="00DA16AE" w:rsidRDefault="00D242A5" w:rsidP="00D242A5">
      <w:pPr>
        <w:pStyle w:val="Heading1"/>
        <w:spacing w:before="100" w:beforeAutospacing="1" w:after="100" w:afterAutospacing="1"/>
        <w:ind w:right="680"/>
        <w:rPr>
          <w:rFonts w:ascii="Segoe UI" w:eastAsia="Tahoma" w:hAnsi="Segoe UI" w:cs="Segoe UI"/>
          <w:smallCaps/>
        </w:rPr>
      </w:pPr>
      <w:bookmarkStart w:id="133" w:name="_Toc526329703"/>
      <w:bookmarkStart w:id="134" w:name="_Toc111703159"/>
      <w:r w:rsidRPr="00DA16AE">
        <w:rPr>
          <w:rFonts w:ascii="Segoe UI" w:eastAsia="Tahoma" w:hAnsi="Segoe UI" w:cs="Segoe UI"/>
          <w:smallCaps/>
        </w:rPr>
        <w:t>Government Initiatives to Monitor</w:t>
      </w:r>
      <w:bookmarkEnd w:id="133"/>
      <w:bookmarkEnd w:id="134"/>
    </w:p>
    <w:p w14:paraId="4D509DC2" w14:textId="77777777" w:rsidR="00D242A5" w:rsidRPr="00DA16AE" w:rsidRDefault="00D242A5" w:rsidP="00D242A5">
      <w:pPr>
        <w:spacing w:before="100" w:beforeAutospacing="1" w:after="100" w:afterAutospacing="1"/>
        <w:rPr>
          <w:rFonts w:ascii="Segoe UI" w:eastAsia="Tahoma" w:hAnsi="Segoe UI" w:cs="Segoe UI"/>
        </w:rPr>
      </w:pPr>
      <w:r w:rsidRPr="00DA16AE">
        <w:rPr>
          <w:rFonts w:ascii="Segoe UI" w:eastAsia="Tahoma" w:hAnsi="Segoe UI" w:cs="Segoe UI"/>
        </w:rPr>
        <w:lastRenderedPageBreak/>
        <w:t xml:space="preserve">Mandatory Health Education in Schools – Consultation closes 7 Nov 2018 </w:t>
      </w:r>
      <w:hyperlink r:id="rId20" w:history="1">
        <w:r w:rsidRPr="00DA16AE">
          <w:rPr>
            <w:rStyle w:val="Hyperlink"/>
            <w:rFonts w:ascii="Segoe UI" w:eastAsia="Tahoma" w:hAnsi="Segoe UI" w:cs="Segoe UI"/>
          </w:rPr>
          <w:t>https://consult.education.gov.uk/pshe/relationships-education-rse-health-education/</w:t>
        </w:r>
      </w:hyperlink>
    </w:p>
    <w:p w14:paraId="28C0F70A" w14:textId="77777777" w:rsidR="00D242A5" w:rsidRPr="00DA16AE" w:rsidRDefault="00D242A5" w:rsidP="00D242A5">
      <w:pPr>
        <w:pStyle w:val="Heading1"/>
        <w:spacing w:before="100" w:beforeAutospacing="1" w:after="100" w:afterAutospacing="1"/>
        <w:rPr>
          <w:rFonts w:ascii="Segoe UI" w:eastAsia="Tahoma" w:hAnsi="Segoe UI" w:cs="Segoe UI"/>
          <w:smallCaps/>
        </w:rPr>
      </w:pPr>
      <w:bookmarkStart w:id="135" w:name="_Toc526329704"/>
      <w:bookmarkStart w:id="136" w:name="_Toc111703160"/>
      <w:r w:rsidRPr="00DA16AE">
        <w:rPr>
          <w:rFonts w:ascii="Segoe UI" w:eastAsia="Tahoma" w:hAnsi="Segoe UI" w:cs="Segoe UI"/>
          <w:smallCaps/>
        </w:rPr>
        <w:t>Additional Reading - Government Papers</w:t>
      </w:r>
      <w:bookmarkEnd w:id="135"/>
      <w:bookmarkEnd w:id="136"/>
    </w:p>
    <w:p w14:paraId="0DD21320" w14:textId="77777777" w:rsidR="00D242A5" w:rsidRPr="00DA16AE" w:rsidRDefault="00D242A5" w:rsidP="00D242A5">
      <w:pPr>
        <w:spacing w:before="100" w:beforeAutospacing="1" w:after="100" w:afterAutospacing="1"/>
        <w:rPr>
          <w:rFonts w:ascii="Segoe UI" w:eastAsia="Tahoma" w:hAnsi="Segoe UI" w:cs="Segoe UI"/>
        </w:rPr>
      </w:pPr>
      <w:r w:rsidRPr="00DA16AE">
        <w:rPr>
          <w:rFonts w:ascii="Segoe UI" w:eastAsia="Tahoma" w:hAnsi="Segoe UI" w:cs="Segoe UI"/>
        </w:rPr>
        <w:t xml:space="preserve">Transforming Children and Young People’s Mental Health Provision: a Green Paper (December 2017) </w:t>
      </w:r>
      <w:hyperlink r:id="rId21" w:history="1">
        <w:r w:rsidRPr="00DA16AE">
          <w:rPr>
            <w:rStyle w:val="Hyperlink"/>
            <w:rFonts w:ascii="Segoe UI" w:eastAsia="Tahoma" w:hAnsi="Segoe UI" w:cs="Segoe UI"/>
          </w:rPr>
          <w:t>https://assets.publishing.service.gov.uk/government/uploads/system/uploads/attachment_data/file/664855/Transforming_children_and_young_people_s_mental_health_provision.pdf</w:t>
        </w:r>
      </w:hyperlink>
    </w:p>
    <w:p w14:paraId="4F3479F5" w14:textId="77777777" w:rsidR="00D242A5" w:rsidRPr="00DA16AE" w:rsidRDefault="00D242A5" w:rsidP="00D242A5">
      <w:pPr>
        <w:spacing w:before="100" w:beforeAutospacing="1" w:after="100" w:afterAutospacing="1"/>
        <w:rPr>
          <w:rFonts w:ascii="Segoe UI" w:eastAsia="Tahoma" w:hAnsi="Segoe UI" w:cs="Segoe UI"/>
        </w:rPr>
      </w:pPr>
      <w:r w:rsidRPr="00DA16AE">
        <w:rPr>
          <w:rFonts w:ascii="Segoe UI" w:eastAsia="Tahoma" w:hAnsi="Segoe UI" w:cs="Segoe UI"/>
        </w:rPr>
        <w:t xml:space="preserve">Government Response to the Consultation on Transforming Children and Young People’s Mental Health Provision: a Green Paper and Next Steps (July 2018) </w:t>
      </w:r>
      <w:hyperlink r:id="rId22" w:history="1">
        <w:r w:rsidRPr="00DA16AE">
          <w:rPr>
            <w:rStyle w:val="Hyperlink"/>
            <w:rFonts w:ascii="Segoe UI" w:eastAsia="Tahoma" w:hAnsi="Segoe UI" w:cs="Segoe UI"/>
          </w:rPr>
          <w:t>www.parliament.uk/documents/commons-committees/Health/Correspondence/2017-19/government-response-to-consultation-on-transforming-children-and-young-peoples-mental-health.pdf</w:t>
        </w:r>
      </w:hyperlink>
    </w:p>
    <w:p w14:paraId="2B3782D9" w14:textId="77777777" w:rsidR="00D242A5" w:rsidRPr="00DA16AE" w:rsidRDefault="00D242A5" w:rsidP="00D242A5">
      <w:pPr>
        <w:spacing w:before="100" w:beforeAutospacing="1" w:after="100" w:afterAutospacing="1"/>
        <w:rPr>
          <w:rFonts w:ascii="Segoe UI" w:hAnsi="Segoe UI" w:cs="Segoe UI"/>
        </w:rPr>
      </w:pPr>
      <w:r w:rsidRPr="00DA16AE">
        <w:rPr>
          <w:rFonts w:ascii="Segoe UI" w:hAnsi="Segoe UI" w:cs="Segoe UI"/>
        </w:rPr>
        <w:t xml:space="preserve">Healthy Child Programme (March 2018) </w:t>
      </w:r>
      <w:hyperlink r:id="rId23" w:history="1">
        <w:r w:rsidRPr="00DA16AE">
          <w:rPr>
            <w:rStyle w:val="Hyperlink"/>
            <w:rFonts w:ascii="Segoe UI" w:hAnsi="Segoe UI" w:cs="Segoe UI"/>
          </w:rPr>
          <w:t>www.gov.uk/government/publications/healthy-child-programme-0-to-19-health-visitor-and-school-nurse-commissioning</w:t>
        </w:r>
      </w:hyperlink>
    </w:p>
    <w:p w14:paraId="0BA38651" w14:textId="77777777" w:rsidR="00D242A5" w:rsidRPr="00DA16AE" w:rsidRDefault="00D242A5" w:rsidP="00D242A5">
      <w:pPr>
        <w:spacing w:before="100" w:beforeAutospacing="1" w:after="100" w:afterAutospacing="1"/>
        <w:rPr>
          <w:rStyle w:val="Hyperlink"/>
          <w:rFonts w:ascii="Segoe UI" w:hAnsi="Segoe UI" w:cs="Segoe UI"/>
        </w:rPr>
      </w:pPr>
      <w:r w:rsidRPr="00DA16AE">
        <w:rPr>
          <w:rFonts w:ascii="Segoe UI" w:hAnsi="Segoe UI" w:cs="Segoe UI"/>
        </w:rPr>
        <w:t xml:space="preserve">Transforming Care (January 2017) </w:t>
      </w:r>
      <w:hyperlink r:id="rId24" w:history="1">
        <w:r w:rsidRPr="00DA16AE">
          <w:rPr>
            <w:rStyle w:val="Hyperlink"/>
            <w:rFonts w:ascii="Segoe UI" w:hAnsi="Segoe UI" w:cs="Segoe UI"/>
          </w:rPr>
          <w:t>www.england.nhs.uk/wp-content/uploads/2017/02/model-service-spec-2017.pdf</w:t>
        </w:r>
      </w:hyperlink>
    </w:p>
    <w:p w14:paraId="1B648FD8" w14:textId="77777777" w:rsidR="00D242A5" w:rsidRPr="00DA16AE" w:rsidRDefault="00D242A5" w:rsidP="00D242A5">
      <w:pPr>
        <w:spacing w:before="100" w:beforeAutospacing="1" w:after="100" w:afterAutospacing="1"/>
        <w:rPr>
          <w:rFonts w:ascii="Segoe UI" w:hAnsi="Segoe UI" w:cs="Segoe UI"/>
        </w:rPr>
      </w:pPr>
      <w:r w:rsidRPr="00DA16AE">
        <w:rPr>
          <w:rFonts w:ascii="Segoe UI" w:hAnsi="Segoe UI" w:cs="Segoe UI"/>
          <w:bCs/>
        </w:rPr>
        <w:t xml:space="preserve">Future in mind </w:t>
      </w:r>
      <w:r w:rsidRPr="00DA16AE">
        <w:rPr>
          <w:rFonts w:ascii="Segoe UI" w:hAnsi="Segoe UI" w:cs="Segoe UI"/>
        </w:rPr>
        <w:t>- Promoting, protecting and improving our children and young people’s mental health and well-being (</w:t>
      </w:r>
      <w:r w:rsidRPr="00DA16AE">
        <w:rPr>
          <w:rFonts w:ascii="Segoe UI" w:hAnsi="Segoe UI" w:cs="Segoe UI"/>
          <w:bCs/>
        </w:rPr>
        <w:t>September 2015)</w:t>
      </w:r>
      <w:r w:rsidRPr="00DA16AE">
        <w:rPr>
          <w:rFonts w:ascii="Segoe UI" w:hAnsi="Segoe UI" w:cs="Segoe UI"/>
        </w:rPr>
        <w:t xml:space="preserve"> </w:t>
      </w:r>
      <w:hyperlink r:id="rId25" w:history="1">
        <w:r w:rsidRPr="00DA16AE">
          <w:rPr>
            <w:rStyle w:val="Hyperlink"/>
            <w:rFonts w:ascii="Segoe UI" w:hAnsi="Segoe UI" w:cs="Segoe UI"/>
          </w:rPr>
          <w:t>https://assets.publishing.service.gov.uk/government/uploads/system/uploads/attachment_data/file/414024/Childrens_Mental_Health.pdf</w:t>
        </w:r>
      </w:hyperlink>
    </w:p>
    <w:p w14:paraId="7BEF10B4" w14:textId="77777777" w:rsidR="00D242A5" w:rsidRPr="00DA16AE" w:rsidRDefault="00D242A5" w:rsidP="00D242A5">
      <w:pPr>
        <w:spacing w:before="100" w:beforeAutospacing="1" w:after="100" w:afterAutospacing="1"/>
        <w:rPr>
          <w:rStyle w:val="Hyperlink"/>
          <w:rFonts w:ascii="Segoe UI" w:hAnsi="Segoe UI" w:cs="Segoe UI"/>
        </w:rPr>
      </w:pPr>
      <w:r w:rsidRPr="00DA16AE">
        <w:rPr>
          <w:rFonts w:ascii="Segoe UI" w:hAnsi="Segoe UI" w:cs="Segoe UI"/>
        </w:rPr>
        <w:t xml:space="preserve">Mental Health Act 2007 </w:t>
      </w:r>
      <w:r w:rsidRPr="00DA16AE">
        <w:rPr>
          <w:rStyle w:val="Hyperlink"/>
          <w:rFonts w:ascii="Segoe UI" w:hAnsi="Segoe UI" w:cs="Segoe UI"/>
        </w:rPr>
        <w:t>www.legislation.gov.uk/ukpga/2007/12/contents</w:t>
      </w:r>
    </w:p>
    <w:p w14:paraId="1D60D549" w14:textId="77777777" w:rsidR="00D242A5" w:rsidRPr="00DA16AE" w:rsidRDefault="00D242A5" w:rsidP="00D242A5">
      <w:pPr>
        <w:spacing w:before="100" w:beforeAutospacing="1" w:after="100" w:afterAutospacing="1"/>
        <w:rPr>
          <w:rFonts w:ascii="Segoe UI" w:hAnsi="Segoe UI" w:cs="Segoe UI"/>
        </w:rPr>
      </w:pPr>
      <w:r w:rsidRPr="00DA16AE">
        <w:rPr>
          <w:rFonts w:ascii="Segoe UI" w:hAnsi="Segoe UI" w:cs="Segoe UI"/>
        </w:rPr>
        <w:t xml:space="preserve">Childhood Obesity – A plan for action </w:t>
      </w:r>
      <w:hyperlink r:id="rId26" w:history="1">
        <w:r w:rsidRPr="00DA16AE">
          <w:rPr>
            <w:rStyle w:val="Hyperlink"/>
            <w:rFonts w:ascii="Segoe UI" w:hAnsi="Segoe UI" w:cs="Segoe UI"/>
          </w:rPr>
          <w:t>https://assets.publishing.service.gov.uk/government/uploads/system/uploads/attachment_data/file/546588/Childhood_obesity_2016__2__acc.pdf</w:t>
        </w:r>
      </w:hyperlink>
    </w:p>
    <w:p w14:paraId="26E309CB" w14:textId="77777777" w:rsidR="00D242A5" w:rsidRPr="00DA16AE" w:rsidRDefault="00D242A5" w:rsidP="00D242A5">
      <w:pPr>
        <w:jc w:val="both"/>
        <w:rPr>
          <w:rFonts w:ascii="Segoe UI" w:hAnsi="Segoe UI" w:cs="Segoe UI"/>
        </w:rPr>
      </w:pPr>
    </w:p>
    <w:p w14:paraId="6EFB7407" w14:textId="77777777" w:rsidR="00D242A5" w:rsidRPr="00DA16AE" w:rsidRDefault="00D242A5" w:rsidP="00D242A5">
      <w:pPr>
        <w:pStyle w:val="Heading1"/>
        <w:tabs>
          <w:tab w:val="left" w:pos="939"/>
          <w:tab w:val="left" w:pos="941"/>
        </w:tabs>
        <w:spacing w:line="259" w:lineRule="auto"/>
        <w:ind w:hanging="220"/>
        <w:rPr>
          <w:rFonts w:ascii="Segoe UI" w:eastAsiaTheme="minorHAnsi" w:hAnsi="Segoe UI" w:cs="Segoe UI"/>
          <w:lang w:bidi="ar-SA"/>
        </w:rPr>
      </w:pPr>
    </w:p>
    <w:sectPr w:rsidR="00D242A5" w:rsidRPr="00DA16AE" w:rsidSect="0084485D">
      <w:headerReference w:type="default" r:id="rId27"/>
      <w:pgSz w:w="11910" w:h="16840"/>
      <w:pgMar w:top="1134" w:right="850" w:bottom="850" w:left="1220" w:header="0" w:footer="12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C6C3" w14:textId="77777777" w:rsidR="0001305C" w:rsidRDefault="0001305C">
      <w:r>
        <w:separator/>
      </w:r>
    </w:p>
  </w:endnote>
  <w:endnote w:type="continuationSeparator" w:id="0">
    <w:p w14:paraId="27841DF5" w14:textId="77777777" w:rsidR="0001305C" w:rsidRDefault="0001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64BC" w14:textId="04CC0CD4" w:rsidR="0001305C" w:rsidRDefault="0001305C">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2B0C77">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2B0C77">
      <w:rPr>
        <w:noProof/>
        <w:color w:val="17365D" w:themeColor="text2" w:themeShade="BF"/>
        <w:sz w:val="24"/>
        <w:szCs w:val="24"/>
      </w:rPr>
      <w:t>14</w:t>
    </w:r>
    <w:r>
      <w:rPr>
        <w:color w:val="17365D" w:themeColor="text2" w:themeShade="BF"/>
        <w:sz w:val="24"/>
        <w:szCs w:val="24"/>
      </w:rPr>
      <w:fldChar w:fldCharType="end"/>
    </w:r>
  </w:p>
  <w:p w14:paraId="4104630D" w14:textId="77777777" w:rsidR="0001305C" w:rsidRPr="000110E5" w:rsidRDefault="0001305C" w:rsidP="00011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B35E" w14:textId="77777777" w:rsidR="0001305C" w:rsidRDefault="0001305C">
      <w:r>
        <w:separator/>
      </w:r>
    </w:p>
  </w:footnote>
  <w:footnote w:type="continuationSeparator" w:id="0">
    <w:p w14:paraId="01050F3D" w14:textId="77777777" w:rsidR="0001305C" w:rsidRDefault="00013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0001305C" w14:paraId="477867BB" w14:textId="77777777" w:rsidTr="1E698E63">
      <w:tc>
        <w:tcPr>
          <w:tcW w:w="3130" w:type="dxa"/>
        </w:tcPr>
        <w:p w14:paraId="08B57C09" w14:textId="77777777" w:rsidR="0001305C" w:rsidRDefault="0001305C" w:rsidP="1E698E63">
          <w:pPr>
            <w:pStyle w:val="Header"/>
            <w:ind w:left="-115"/>
          </w:pPr>
        </w:p>
      </w:tc>
      <w:tc>
        <w:tcPr>
          <w:tcW w:w="3130" w:type="dxa"/>
        </w:tcPr>
        <w:p w14:paraId="356418D2" w14:textId="77777777" w:rsidR="0001305C" w:rsidRDefault="0001305C" w:rsidP="1E698E63">
          <w:pPr>
            <w:pStyle w:val="Header"/>
            <w:jc w:val="center"/>
          </w:pPr>
        </w:p>
      </w:tc>
      <w:tc>
        <w:tcPr>
          <w:tcW w:w="3130" w:type="dxa"/>
        </w:tcPr>
        <w:p w14:paraId="5C1908EE" w14:textId="77777777" w:rsidR="0001305C" w:rsidRDefault="0001305C" w:rsidP="1E698E63">
          <w:pPr>
            <w:pStyle w:val="Header"/>
            <w:ind w:right="-115"/>
            <w:jc w:val="right"/>
          </w:pPr>
        </w:p>
      </w:tc>
    </w:tr>
  </w:tbl>
  <w:p w14:paraId="71303F88" w14:textId="77777777" w:rsidR="0001305C" w:rsidRDefault="0001305C" w:rsidP="1E698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5"/>
      <w:gridCol w:w="3185"/>
      <w:gridCol w:w="3185"/>
    </w:tblGrid>
    <w:tr w:rsidR="0001305C" w14:paraId="0EE8356D" w14:textId="77777777" w:rsidTr="1E698E63">
      <w:tc>
        <w:tcPr>
          <w:tcW w:w="3185" w:type="dxa"/>
        </w:tcPr>
        <w:p w14:paraId="4AA36258" w14:textId="77777777" w:rsidR="0001305C" w:rsidRDefault="0001305C" w:rsidP="1E698E63">
          <w:pPr>
            <w:pStyle w:val="Header"/>
            <w:ind w:left="-115"/>
          </w:pPr>
        </w:p>
      </w:tc>
      <w:tc>
        <w:tcPr>
          <w:tcW w:w="3185" w:type="dxa"/>
        </w:tcPr>
        <w:p w14:paraId="79009E69" w14:textId="77777777" w:rsidR="0001305C" w:rsidRDefault="0001305C" w:rsidP="1E698E63">
          <w:pPr>
            <w:pStyle w:val="Header"/>
            <w:jc w:val="center"/>
          </w:pPr>
        </w:p>
      </w:tc>
      <w:tc>
        <w:tcPr>
          <w:tcW w:w="3185" w:type="dxa"/>
        </w:tcPr>
        <w:p w14:paraId="27CA172F" w14:textId="77777777" w:rsidR="0001305C" w:rsidRDefault="0001305C" w:rsidP="1E698E63">
          <w:pPr>
            <w:pStyle w:val="Header"/>
            <w:ind w:right="-115"/>
            <w:jc w:val="right"/>
          </w:pPr>
        </w:p>
      </w:tc>
    </w:tr>
  </w:tbl>
  <w:p w14:paraId="7D5657C8" w14:textId="77777777" w:rsidR="0001305C" w:rsidRDefault="0001305C" w:rsidP="1E698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63"/>
      <w:gridCol w:w="3563"/>
      <w:gridCol w:w="3563"/>
    </w:tblGrid>
    <w:tr w:rsidR="0001305C" w14:paraId="233DEA84" w14:textId="77777777" w:rsidTr="1E698E63">
      <w:tc>
        <w:tcPr>
          <w:tcW w:w="3563" w:type="dxa"/>
        </w:tcPr>
        <w:p w14:paraId="6AC76EDB" w14:textId="77777777" w:rsidR="0001305C" w:rsidRDefault="0001305C" w:rsidP="1E698E63">
          <w:pPr>
            <w:pStyle w:val="Header"/>
            <w:ind w:left="-115"/>
          </w:pPr>
        </w:p>
      </w:tc>
      <w:tc>
        <w:tcPr>
          <w:tcW w:w="3563" w:type="dxa"/>
        </w:tcPr>
        <w:p w14:paraId="7FF4BB05" w14:textId="77777777" w:rsidR="0001305C" w:rsidRDefault="0001305C" w:rsidP="1E698E63">
          <w:pPr>
            <w:pStyle w:val="Header"/>
            <w:jc w:val="center"/>
          </w:pPr>
        </w:p>
      </w:tc>
      <w:tc>
        <w:tcPr>
          <w:tcW w:w="3563" w:type="dxa"/>
        </w:tcPr>
        <w:p w14:paraId="6AB7AB92" w14:textId="77777777" w:rsidR="0001305C" w:rsidRDefault="0001305C" w:rsidP="1E698E63">
          <w:pPr>
            <w:pStyle w:val="Header"/>
            <w:ind w:right="-115"/>
            <w:jc w:val="right"/>
          </w:pPr>
        </w:p>
      </w:tc>
    </w:tr>
  </w:tbl>
  <w:p w14:paraId="195A81B4" w14:textId="77777777" w:rsidR="0001305C" w:rsidRDefault="0001305C" w:rsidP="1E698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EBC"/>
    <w:multiLevelType w:val="hybridMultilevel"/>
    <w:tmpl w:val="8F72925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57764"/>
    <w:multiLevelType w:val="hybridMultilevel"/>
    <w:tmpl w:val="F93E4E28"/>
    <w:lvl w:ilvl="0" w:tplc="C0F61970">
      <w:start w:val="1"/>
      <w:numFmt w:val="decimal"/>
      <w:lvlText w:val="%1."/>
      <w:lvlJc w:val="left"/>
      <w:pPr>
        <w:ind w:left="940" w:hanging="721"/>
        <w:jc w:val="left"/>
      </w:pPr>
      <w:rPr>
        <w:rFonts w:hint="default"/>
        <w:b/>
        <w:bCs/>
        <w:spacing w:val="0"/>
        <w:w w:val="100"/>
        <w:lang w:val="en-GB" w:eastAsia="en-GB" w:bidi="en-GB"/>
      </w:rPr>
    </w:lvl>
    <w:lvl w:ilvl="1" w:tplc="37A63168">
      <w:numFmt w:val="bullet"/>
      <w:lvlText w:val=""/>
      <w:lvlJc w:val="left"/>
      <w:pPr>
        <w:ind w:left="820" w:hanging="361"/>
      </w:pPr>
      <w:rPr>
        <w:rFonts w:ascii="Symbol" w:eastAsia="Symbol" w:hAnsi="Symbol" w:cs="Symbol" w:hint="default"/>
        <w:color w:val="303030"/>
        <w:w w:val="100"/>
        <w:sz w:val="22"/>
        <w:szCs w:val="22"/>
        <w:lang w:val="en-GB" w:eastAsia="en-GB" w:bidi="en-GB"/>
      </w:rPr>
    </w:lvl>
    <w:lvl w:ilvl="2" w:tplc="B1C668A6">
      <w:numFmt w:val="bullet"/>
      <w:lvlText w:val="•"/>
      <w:lvlJc w:val="left"/>
      <w:pPr>
        <w:ind w:left="1878" w:hanging="361"/>
      </w:pPr>
      <w:rPr>
        <w:rFonts w:hint="default"/>
        <w:lang w:val="en-GB" w:eastAsia="en-GB" w:bidi="en-GB"/>
      </w:rPr>
    </w:lvl>
    <w:lvl w:ilvl="3" w:tplc="1B7225F8">
      <w:numFmt w:val="bullet"/>
      <w:lvlText w:val="•"/>
      <w:lvlJc w:val="left"/>
      <w:pPr>
        <w:ind w:left="2816" w:hanging="361"/>
      </w:pPr>
      <w:rPr>
        <w:rFonts w:hint="default"/>
        <w:lang w:val="en-GB" w:eastAsia="en-GB" w:bidi="en-GB"/>
      </w:rPr>
    </w:lvl>
    <w:lvl w:ilvl="4" w:tplc="F02A230E">
      <w:numFmt w:val="bullet"/>
      <w:lvlText w:val="•"/>
      <w:lvlJc w:val="left"/>
      <w:pPr>
        <w:ind w:left="3754" w:hanging="361"/>
      </w:pPr>
      <w:rPr>
        <w:rFonts w:hint="default"/>
        <w:lang w:val="en-GB" w:eastAsia="en-GB" w:bidi="en-GB"/>
      </w:rPr>
    </w:lvl>
    <w:lvl w:ilvl="5" w:tplc="1648220C">
      <w:numFmt w:val="bullet"/>
      <w:lvlText w:val="•"/>
      <w:lvlJc w:val="left"/>
      <w:pPr>
        <w:ind w:left="4692" w:hanging="361"/>
      </w:pPr>
      <w:rPr>
        <w:rFonts w:hint="default"/>
        <w:lang w:val="en-GB" w:eastAsia="en-GB" w:bidi="en-GB"/>
      </w:rPr>
    </w:lvl>
    <w:lvl w:ilvl="6" w:tplc="969079FE">
      <w:numFmt w:val="bullet"/>
      <w:lvlText w:val="•"/>
      <w:lvlJc w:val="left"/>
      <w:pPr>
        <w:ind w:left="5631" w:hanging="361"/>
      </w:pPr>
      <w:rPr>
        <w:rFonts w:hint="default"/>
        <w:lang w:val="en-GB" w:eastAsia="en-GB" w:bidi="en-GB"/>
      </w:rPr>
    </w:lvl>
    <w:lvl w:ilvl="7" w:tplc="634CB132">
      <w:numFmt w:val="bullet"/>
      <w:lvlText w:val="•"/>
      <w:lvlJc w:val="left"/>
      <w:pPr>
        <w:ind w:left="6569" w:hanging="361"/>
      </w:pPr>
      <w:rPr>
        <w:rFonts w:hint="default"/>
        <w:lang w:val="en-GB" w:eastAsia="en-GB" w:bidi="en-GB"/>
      </w:rPr>
    </w:lvl>
    <w:lvl w:ilvl="8" w:tplc="5182576C">
      <w:numFmt w:val="bullet"/>
      <w:lvlText w:val="•"/>
      <w:lvlJc w:val="left"/>
      <w:pPr>
        <w:ind w:left="7507" w:hanging="361"/>
      </w:pPr>
      <w:rPr>
        <w:rFonts w:hint="default"/>
        <w:lang w:val="en-GB" w:eastAsia="en-GB" w:bidi="en-GB"/>
      </w:rPr>
    </w:lvl>
  </w:abstractNum>
  <w:abstractNum w:abstractNumId="2" w15:restartNumberingAfterBreak="0">
    <w:nsid w:val="0AA51B29"/>
    <w:multiLevelType w:val="hybridMultilevel"/>
    <w:tmpl w:val="786E9D5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A4D6C"/>
    <w:multiLevelType w:val="hybridMultilevel"/>
    <w:tmpl w:val="7084129A"/>
    <w:lvl w:ilvl="0" w:tplc="0D58446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ED3F72"/>
    <w:multiLevelType w:val="hybridMultilevel"/>
    <w:tmpl w:val="7770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F62E0"/>
    <w:multiLevelType w:val="hybridMultilevel"/>
    <w:tmpl w:val="F7D4184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33B7A"/>
    <w:multiLevelType w:val="hybridMultilevel"/>
    <w:tmpl w:val="05FA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A3DFF"/>
    <w:multiLevelType w:val="hybridMultilevel"/>
    <w:tmpl w:val="2926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16491"/>
    <w:multiLevelType w:val="hybridMultilevel"/>
    <w:tmpl w:val="9FEED50C"/>
    <w:lvl w:ilvl="0" w:tplc="AEC098A2">
      <w:numFmt w:val="bullet"/>
      <w:lvlText w:val=""/>
      <w:lvlJc w:val="left"/>
      <w:pPr>
        <w:ind w:left="460" w:hanging="360"/>
      </w:pPr>
      <w:rPr>
        <w:rFonts w:ascii="Symbol" w:eastAsia="Symbol" w:hAnsi="Symbol" w:cs="Symbol" w:hint="default"/>
        <w:color w:val="303030"/>
        <w:w w:val="100"/>
        <w:sz w:val="20"/>
        <w:szCs w:val="20"/>
        <w:lang w:val="en-GB" w:eastAsia="en-GB" w:bidi="en-GB"/>
      </w:rPr>
    </w:lvl>
    <w:lvl w:ilvl="1" w:tplc="F8C08854">
      <w:numFmt w:val="bullet"/>
      <w:lvlText w:val="•"/>
      <w:lvlJc w:val="left"/>
      <w:pPr>
        <w:ind w:left="1352" w:hanging="360"/>
      </w:pPr>
      <w:rPr>
        <w:rFonts w:hint="default"/>
        <w:lang w:val="en-GB" w:eastAsia="en-GB" w:bidi="en-GB"/>
      </w:rPr>
    </w:lvl>
    <w:lvl w:ilvl="2" w:tplc="5F362A20">
      <w:numFmt w:val="bullet"/>
      <w:lvlText w:val="•"/>
      <w:lvlJc w:val="left"/>
      <w:pPr>
        <w:ind w:left="2244" w:hanging="360"/>
      </w:pPr>
      <w:rPr>
        <w:rFonts w:hint="default"/>
        <w:lang w:val="en-GB" w:eastAsia="en-GB" w:bidi="en-GB"/>
      </w:rPr>
    </w:lvl>
    <w:lvl w:ilvl="3" w:tplc="8E88682A">
      <w:numFmt w:val="bullet"/>
      <w:lvlText w:val="•"/>
      <w:lvlJc w:val="left"/>
      <w:pPr>
        <w:ind w:left="3137" w:hanging="360"/>
      </w:pPr>
      <w:rPr>
        <w:rFonts w:hint="default"/>
        <w:lang w:val="en-GB" w:eastAsia="en-GB" w:bidi="en-GB"/>
      </w:rPr>
    </w:lvl>
    <w:lvl w:ilvl="4" w:tplc="A0AC5630">
      <w:numFmt w:val="bullet"/>
      <w:lvlText w:val="•"/>
      <w:lvlJc w:val="left"/>
      <w:pPr>
        <w:ind w:left="4029" w:hanging="360"/>
      </w:pPr>
      <w:rPr>
        <w:rFonts w:hint="default"/>
        <w:lang w:val="en-GB" w:eastAsia="en-GB" w:bidi="en-GB"/>
      </w:rPr>
    </w:lvl>
    <w:lvl w:ilvl="5" w:tplc="D30E6574">
      <w:numFmt w:val="bullet"/>
      <w:lvlText w:val="•"/>
      <w:lvlJc w:val="left"/>
      <w:pPr>
        <w:ind w:left="4922" w:hanging="360"/>
      </w:pPr>
      <w:rPr>
        <w:rFonts w:hint="default"/>
        <w:lang w:val="en-GB" w:eastAsia="en-GB" w:bidi="en-GB"/>
      </w:rPr>
    </w:lvl>
    <w:lvl w:ilvl="6" w:tplc="A6269786">
      <w:numFmt w:val="bullet"/>
      <w:lvlText w:val="•"/>
      <w:lvlJc w:val="left"/>
      <w:pPr>
        <w:ind w:left="5814" w:hanging="360"/>
      </w:pPr>
      <w:rPr>
        <w:rFonts w:hint="default"/>
        <w:lang w:val="en-GB" w:eastAsia="en-GB" w:bidi="en-GB"/>
      </w:rPr>
    </w:lvl>
    <w:lvl w:ilvl="7" w:tplc="8FB0D91E">
      <w:numFmt w:val="bullet"/>
      <w:lvlText w:val="•"/>
      <w:lvlJc w:val="left"/>
      <w:pPr>
        <w:ind w:left="6706" w:hanging="360"/>
      </w:pPr>
      <w:rPr>
        <w:rFonts w:hint="default"/>
        <w:lang w:val="en-GB" w:eastAsia="en-GB" w:bidi="en-GB"/>
      </w:rPr>
    </w:lvl>
    <w:lvl w:ilvl="8" w:tplc="FAAE8E76">
      <w:numFmt w:val="bullet"/>
      <w:lvlText w:val="•"/>
      <w:lvlJc w:val="left"/>
      <w:pPr>
        <w:ind w:left="7599" w:hanging="360"/>
      </w:pPr>
      <w:rPr>
        <w:rFonts w:hint="default"/>
        <w:lang w:val="en-GB" w:eastAsia="en-GB" w:bidi="en-GB"/>
      </w:rPr>
    </w:lvl>
  </w:abstractNum>
  <w:abstractNum w:abstractNumId="9" w15:restartNumberingAfterBreak="0">
    <w:nsid w:val="33933F02"/>
    <w:multiLevelType w:val="hybridMultilevel"/>
    <w:tmpl w:val="E55A6C0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23A07"/>
    <w:multiLevelType w:val="hybridMultilevel"/>
    <w:tmpl w:val="ACD0465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D3DB4"/>
    <w:multiLevelType w:val="hybridMultilevel"/>
    <w:tmpl w:val="E8267F2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4075B"/>
    <w:multiLevelType w:val="hybridMultilevel"/>
    <w:tmpl w:val="DC04231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56CC9"/>
    <w:multiLevelType w:val="multilevel"/>
    <w:tmpl w:val="6100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8C3191"/>
    <w:multiLevelType w:val="hybridMultilevel"/>
    <w:tmpl w:val="87D45330"/>
    <w:lvl w:ilvl="0" w:tplc="FFFFFFFF">
      <w:start w:val="1"/>
      <w:numFmt w:val="bullet"/>
      <w:lvlText w:val=""/>
      <w:lvlJc w:val="left"/>
      <w:pPr>
        <w:ind w:left="940" w:hanging="721"/>
      </w:pPr>
      <w:rPr>
        <w:rFonts w:ascii="Symbol" w:hAnsi="Symbol" w:hint="default"/>
        <w:color w:val="303030"/>
        <w:w w:val="100"/>
        <w:sz w:val="22"/>
        <w:szCs w:val="22"/>
        <w:lang w:val="en-GB" w:eastAsia="en-GB" w:bidi="en-GB"/>
      </w:rPr>
    </w:lvl>
    <w:lvl w:ilvl="1" w:tplc="FFFFFFFF">
      <w:start w:val="1"/>
      <w:numFmt w:val="bullet"/>
      <w:lvlText w:val="o"/>
      <w:lvlJc w:val="left"/>
      <w:pPr>
        <w:ind w:left="1314" w:hanging="356"/>
      </w:pPr>
      <w:rPr>
        <w:rFonts w:ascii="Courier New" w:hAnsi="Courier New" w:hint="default"/>
        <w:color w:val="303030"/>
        <w:w w:val="100"/>
        <w:sz w:val="22"/>
        <w:szCs w:val="22"/>
        <w:lang w:val="en-GB" w:eastAsia="en-GB" w:bidi="en-GB"/>
      </w:rPr>
    </w:lvl>
    <w:lvl w:ilvl="2" w:tplc="4AB8D2A4">
      <w:numFmt w:val="bullet"/>
      <w:lvlText w:val="•"/>
      <w:lvlJc w:val="left"/>
      <w:pPr>
        <w:ind w:left="2216" w:hanging="356"/>
      </w:pPr>
      <w:rPr>
        <w:rFonts w:hint="default"/>
        <w:lang w:val="en-GB" w:eastAsia="en-GB" w:bidi="en-GB"/>
      </w:rPr>
    </w:lvl>
    <w:lvl w:ilvl="3" w:tplc="5B401D38">
      <w:numFmt w:val="bullet"/>
      <w:lvlText w:val="•"/>
      <w:lvlJc w:val="left"/>
      <w:pPr>
        <w:ind w:left="3112" w:hanging="356"/>
      </w:pPr>
      <w:rPr>
        <w:rFonts w:hint="default"/>
        <w:lang w:val="en-GB" w:eastAsia="en-GB" w:bidi="en-GB"/>
      </w:rPr>
    </w:lvl>
    <w:lvl w:ilvl="4" w:tplc="74CC49B2">
      <w:numFmt w:val="bullet"/>
      <w:lvlText w:val="•"/>
      <w:lvlJc w:val="left"/>
      <w:pPr>
        <w:ind w:left="4008" w:hanging="356"/>
      </w:pPr>
      <w:rPr>
        <w:rFonts w:hint="default"/>
        <w:lang w:val="en-GB" w:eastAsia="en-GB" w:bidi="en-GB"/>
      </w:rPr>
    </w:lvl>
    <w:lvl w:ilvl="5" w:tplc="C566795E">
      <w:numFmt w:val="bullet"/>
      <w:lvlText w:val="•"/>
      <w:lvlJc w:val="left"/>
      <w:pPr>
        <w:ind w:left="4904" w:hanging="356"/>
      </w:pPr>
      <w:rPr>
        <w:rFonts w:hint="default"/>
        <w:lang w:val="en-GB" w:eastAsia="en-GB" w:bidi="en-GB"/>
      </w:rPr>
    </w:lvl>
    <w:lvl w:ilvl="6" w:tplc="AFE2F576">
      <w:numFmt w:val="bullet"/>
      <w:lvlText w:val="•"/>
      <w:lvlJc w:val="left"/>
      <w:pPr>
        <w:ind w:left="5800" w:hanging="356"/>
      </w:pPr>
      <w:rPr>
        <w:rFonts w:hint="default"/>
        <w:lang w:val="en-GB" w:eastAsia="en-GB" w:bidi="en-GB"/>
      </w:rPr>
    </w:lvl>
    <w:lvl w:ilvl="7" w:tplc="35300194">
      <w:numFmt w:val="bullet"/>
      <w:lvlText w:val="•"/>
      <w:lvlJc w:val="left"/>
      <w:pPr>
        <w:ind w:left="6696" w:hanging="356"/>
      </w:pPr>
      <w:rPr>
        <w:rFonts w:hint="default"/>
        <w:lang w:val="en-GB" w:eastAsia="en-GB" w:bidi="en-GB"/>
      </w:rPr>
    </w:lvl>
    <w:lvl w:ilvl="8" w:tplc="FBC093EA">
      <w:numFmt w:val="bullet"/>
      <w:lvlText w:val="•"/>
      <w:lvlJc w:val="left"/>
      <w:pPr>
        <w:ind w:left="7592" w:hanging="356"/>
      </w:pPr>
      <w:rPr>
        <w:rFonts w:hint="default"/>
        <w:lang w:val="en-GB" w:eastAsia="en-GB" w:bidi="en-GB"/>
      </w:rPr>
    </w:lvl>
  </w:abstractNum>
  <w:abstractNum w:abstractNumId="15" w15:restartNumberingAfterBreak="0">
    <w:nsid w:val="69355342"/>
    <w:multiLevelType w:val="hybridMultilevel"/>
    <w:tmpl w:val="6E02C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2F0D7D"/>
    <w:multiLevelType w:val="hybridMultilevel"/>
    <w:tmpl w:val="47A2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FD1062"/>
    <w:multiLevelType w:val="hybridMultilevel"/>
    <w:tmpl w:val="6D388FD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12A0E"/>
    <w:multiLevelType w:val="hybridMultilevel"/>
    <w:tmpl w:val="2E06E52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65E3C"/>
    <w:multiLevelType w:val="hybridMultilevel"/>
    <w:tmpl w:val="CA90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1291074">
    <w:abstractNumId w:val="8"/>
  </w:num>
  <w:num w:numId="2" w16cid:durableId="1629781902">
    <w:abstractNumId w:val="14"/>
  </w:num>
  <w:num w:numId="3" w16cid:durableId="1787768723">
    <w:abstractNumId w:val="1"/>
  </w:num>
  <w:num w:numId="4" w16cid:durableId="182138667">
    <w:abstractNumId w:val="16"/>
  </w:num>
  <w:num w:numId="5" w16cid:durableId="552037033">
    <w:abstractNumId w:val="15"/>
  </w:num>
  <w:num w:numId="6" w16cid:durableId="1106733982">
    <w:abstractNumId w:val="18"/>
  </w:num>
  <w:num w:numId="7" w16cid:durableId="399056554">
    <w:abstractNumId w:val="12"/>
  </w:num>
  <w:num w:numId="8" w16cid:durableId="723141950">
    <w:abstractNumId w:val="2"/>
  </w:num>
  <w:num w:numId="9" w16cid:durableId="1548713771">
    <w:abstractNumId w:val="10"/>
  </w:num>
  <w:num w:numId="10" w16cid:durableId="2517959">
    <w:abstractNumId w:val="17"/>
  </w:num>
  <w:num w:numId="11" w16cid:durableId="1520045810">
    <w:abstractNumId w:val="11"/>
  </w:num>
  <w:num w:numId="12" w16cid:durableId="1283268371">
    <w:abstractNumId w:val="5"/>
  </w:num>
  <w:num w:numId="13" w16cid:durableId="1213544139">
    <w:abstractNumId w:val="0"/>
  </w:num>
  <w:num w:numId="14" w16cid:durableId="2064017386">
    <w:abstractNumId w:val="9"/>
  </w:num>
  <w:num w:numId="15" w16cid:durableId="1411806818">
    <w:abstractNumId w:val="4"/>
  </w:num>
  <w:num w:numId="16" w16cid:durableId="478350270">
    <w:abstractNumId w:val="13"/>
  </w:num>
  <w:num w:numId="17" w16cid:durableId="1271351850">
    <w:abstractNumId w:val="3"/>
  </w:num>
  <w:num w:numId="18" w16cid:durableId="88934281">
    <w:abstractNumId w:val="6"/>
  </w:num>
  <w:num w:numId="19" w16cid:durableId="1686663253">
    <w:abstractNumId w:val="7"/>
  </w:num>
  <w:num w:numId="20" w16cid:durableId="3108396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D4D"/>
    <w:rsid w:val="000110E5"/>
    <w:rsid w:val="0001305C"/>
    <w:rsid w:val="00020657"/>
    <w:rsid w:val="000371C5"/>
    <w:rsid w:val="0005476B"/>
    <w:rsid w:val="0008528A"/>
    <w:rsid w:val="001020D6"/>
    <w:rsid w:val="00156B84"/>
    <w:rsid w:val="001A2B09"/>
    <w:rsid w:val="001B66CC"/>
    <w:rsid w:val="001B6F55"/>
    <w:rsid w:val="001D272C"/>
    <w:rsid w:val="001D39FE"/>
    <w:rsid w:val="00204B08"/>
    <w:rsid w:val="00233D56"/>
    <w:rsid w:val="0023626A"/>
    <w:rsid w:val="002749F2"/>
    <w:rsid w:val="002A0F53"/>
    <w:rsid w:val="002B0C77"/>
    <w:rsid w:val="002D74C4"/>
    <w:rsid w:val="002E348A"/>
    <w:rsid w:val="002F2A6E"/>
    <w:rsid w:val="002F5B32"/>
    <w:rsid w:val="00312849"/>
    <w:rsid w:val="00324C55"/>
    <w:rsid w:val="003811FB"/>
    <w:rsid w:val="0038292F"/>
    <w:rsid w:val="00391E68"/>
    <w:rsid w:val="003B202B"/>
    <w:rsid w:val="003C3E58"/>
    <w:rsid w:val="00410335"/>
    <w:rsid w:val="00416C23"/>
    <w:rsid w:val="00454C48"/>
    <w:rsid w:val="004E0E58"/>
    <w:rsid w:val="0050755A"/>
    <w:rsid w:val="0056066D"/>
    <w:rsid w:val="005C29BD"/>
    <w:rsid w:val="005D54C8"/>
    <w:rsid w:val="0065562C"/>
    <w:rsid w:val="0066470A"/>
    <w:rsid w:val="006714DE"/>
    <w:rsid w:val="006966F6"/>
    <w:rsid w:val="006D13C9"/>
    <w:rsid w:val="00716901"/>
    <w:rsid w:val="007331E9"/>
    <w:rsid w:val="0075439B"/>
    <w:rsid w:val="00766101"/>
    <w:rsid w:val="007A0117"/>
    <w:rsid w:val="007A1845"/>
    <w:rsid w:val="007C0434"/>
    <w:rsid w:val="007C043D"/>
    <w:rsid w:val="007E7883"/>
    <w:rsid w:val="007F5B1B"/>
    <w:rsid w:val="00832C8B"/>
    <w:rsid w:val="00834708"/>
    <w:rsid w:val="0084485D"/>
    <w:rsid w:val="008470BD"/>
    <w:rsid w:val="00855597"/>
    <w:rsid w:val="0089008A"/>
    <w:rsid w:val="0089278B"/>
    <w:rsid w:val="00895812"/>
    <w:rsid w:val="008E1107"/>
    <w:rsid w:val="008F6366"/>
    <w:rsid w:val="009426AB"/>
    <w:rsid w:val="00943711"/>
    <w:rsid w:val="009B318C"/>
    <w:rsid w:val="00A550FD"/>
    <w:rsid w:val="00A5670E"/>
    <w:rsid w:val="00A61FFF"/>
    <w:rsid w:val="00A809FA"/>
    <w:rsid w:val="00AB38CC"/>
    <w:rsid w:val="00AD39C2"/>
    <w:rsid w:val="00B001BC"/>
    <w:rsid w:val="00B30B54"/>
    <w:rsid w:val="00B54141"/>
    <w:rsid w:val="00B5756B"/>
    <w:rsid w:val="00BA1599"/>
    <w:rsid w:val="00BA2620"/>
    <w:rsid w:val="00BC7063"/>
    <w:rsid w:val="00BD0EFD"/>
    <w:rsid w:val="00BE3EE9"/>
    <w:rsid w:val="00BE49C8"/>
    <w:rsid w:val="00C42D4D"/>
    <w:rsid w:val="00C53E6F"/>
    <w:rsid w:val="00C72843"/>
    <w:rsid w:val="00C77711"/>
    <w:rsid w:val="00CD59C7"/>
    <w:rsid w:val="00CE4A94"/>
    <w:rsid w:val="00CE6B16"/>
    <w:rsid w:val="00D242A5"/>
    <w:rsid w:val="00D62D9D"/>
    <w:rsid w:val="00D90A11"/>
    <w:rsid w:val="00D93235"/>
    <w:rsid w:val="00DA16AE"/>
    <w:rsid w:val="00DC1777"/>
    <w:rsid w:val="00DC1F1B"/>
    <w:rsid w:val="00DE6F28"/>
    <w:rsid w:val="00E01F57"/>
    <w:rsid w:val="00E1008E"/>
    <w:rsid w:val="00E66A8A"/>
    <w:rsid w:val="00E7540A"/>
    <w:rsid w:val="00E879C2"/>
    <w:rsid w:val="00E91D10"/>
    <w:rsid w:val="00ED689E"/>
    <w:rsid w:val="00EF4D28"/>
    <w:rsid w:val="00F04610"/>
    <w:rsid w:val="00F22C3C"/>
    <w:rsid w:val="00F34B0C"/>
    <w:rsid w:val="00F44400"/>
    <w:rsid w:val="00F7153C"/>
    <w:rsid w:val="00FA29CB"/>
    <w:rsid w:val="00FE5147"/>
    <w:rsid w:val="00FF362D"/>
    <w:rsid w:val="0279E7FC"/>
    <w:rsid w:val="02C27908"/>
    <w:rsid w:val="04504F98"/>
    <w:rsid w:val="153AD393"/>
    <w:rsid w:val="1A818110"/>
    <w:rsid w:val="1AAC0709"/>
    <w:rsid w:val="1D6791D5"/>
    <w:rsid w:val="1E698E63"/>
    <w:rsid w:val="2079DB61"/>
    <w:rsid w:val="403A3A0B"/>
    <w:rsid w:val="5ABB0B1E"/>
    <w:rsid w:val="730089DC"/>
    <w:rsid w:val="74D9B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3BEB88"/>
  <w15:docId w15:val="{73ABFE3A-1CA4-4130-B0FB-8DD94D40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lang w:val="en-GB" w:eastAsia="en-GB" w:bidi="en-GB"/>
    </w:rPr>
  </w:style>
  <w:style w:type="paragraph" w:styleId="Heading1">
    <w:name w:val="heading 1"/>
    <w:basedOn w:val="Normal"/>
    <w:uiPriority w:val="1"/>
    <w:qFormat/>
    <w:pPr>
      <w:ind w:left="2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1"/>
      <w:ind w:left="219"/>
    </w:pPr>
    <w:rPr>
      <w:b/>
      <w:bCs/>
    </w:rPr>
  </w:style>
  <w:style w:type="paragraph" w:styleId="TOC2">
    <w:name w:val="toc 2"/>
    <w:basedOn w:val="Normal"/>
    <w:uiPriority w:val="1"/>
    <w:qFormat/>
    <w:pPr>
      <w:spacing w:before="181"/>
      <w:ind w:left="220"/>
    </w:pPr>
    <w:rPr>
      <w:b/>
      <w:bCs/>
    </w:rPr>
  </w:style>
  <w:style w:type="paragraph" w:styleId="BodyText">
    <w:name w:val="Body Text"/>
    <w:basedOn w:val="Normal"/>
    <w:uiPriority w:val="1"/>
    <w:qFormat/>
  </w:style>
  <w:style w:type="paragraph" w:styleId="ListParagraph">
    <w:name w:val="List Paragraph"/>
    <w:basedOn w:val="Normal"/>
    <w:uiPriority w:val="34"/>
    <w:qFormat/>
    <w:pPr>
      <w:spacing w:before="114"/>
      <w:ind w:left="460" w:hanging="360"/>
    </w:pPr>
  </w:style>
  <w:style w:type="paragraph" w:customStyle="1" w:styleId="TableParagraph">
    <w:name w:val="Table Paragraph"/>
    <w:basedOn w:val="Normal"/>
    <w:uiPriority w:val="1"/>
    <w:qFormat/>
    <w:pPr>
      <w:spacing w:before="4"/>
      <w:ind w:left="105"/>
    </w:pPr>
  </w:style>
  <w:style w:type="paragraph" w:styleId="Header">
    <w:name w:val="header"/>
    <w:basedOn w:val="Normal"/>
    <w:link w:val="HeaderChar"/>
    <w:uiPriority w:val="99"/>
    <w:unhideWhenUsed/>
    <w:rsid w:val="00ED689E"/>
    <w:pPr>
      <w:tabs>
        <w:tab w:val="center" w:pos="4513"/>
        <w:tab w:val="right" w:pos="9026"/>
      </w:tabs>
    </w:pPr>
  </w:style>
  <w:style w:type="character" w:customStyle="1" w:styleId="HeaderChar">
    <w:name w:val="Header Char"/>
    <w:basedOn w:val="DefaultParagraphFont"/>
    <w:link w:val="Header"/>
    <w:uiPriority w:val="99"/>
    <w:rsid w:val="00ED689E"/>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ED689E"/>
    <w:pPr>
      <w:tabs>
        <w:tab w:val="center" w:pos="4513"/>
        <w:tab w:val="right" w:pos="9026"/>
      </w:tabs>
    </w:pPr>
  </w:style>
  <w:style w:type="character" w:customStyle="1" w:styleId="FooterChar">
    <w:name w:val="Footer Char"/>
    <w:basedOn w:val="DefaultParagraphFont"/>
    <w:link w:val="Footer"/>
    <w:uiPriority w:val="99"/>
    <w:rsid w:val="00ED689E"/>
    <w:rPr>
      <w:rFonts w:ascii="Century Gothic" w:eastAsia="Century Gothic" w:hAnsi="Century Gothic" w:cs="Century Gothic"/>
      <w:lang w:val="en-GB" w:eastAsia="en-GB" w:bidi="en-GB"/>
    </w:rPr>
  </w:style>
  <w:style w:type="character" w:styleId="Hyperlink">
    <w:name w:val="Hyperlink"/>
    <w:rsid w:val="00CE4A94"/>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F04610"/>
    <w:rPr>
      <w:color w:val="605E5C"/>
      <w:shd w:val="clear" w:color="auto" w:fill="E1DFDD"/>
    </w:rPr>
  </w:style>
  <w:style w:type="paragraph" w:customStyle="1" w:styleId="paragraph">
    <w:name w:val="paragraph"/>
    <w:basedOn w:val="Normal"/>
    <w:rsid w:val="000110E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0110E5"/>
  </w:style>
  <w:style w:type="character" w:customStyle="1" w:styleId="eop">
    <w:name w:val="eop"/>
    <w:basedOn w:val="DefaultParagraphFont"/>
    <w:rsid w:val="000110E5"/>
  </w:style>
  <w:style w:type="paragraph" w:styleId="NoSpacing">
    <w:name w:val="No Spacing"/>
    <w:uiPriority w:val="1"/>
    <w:qFormat/>
    <w:rsid w:val="00D242A5"/>
    <w:pPr>
      <w:widowControl/>
      <w:autoSpaceDE/>
      <w:autoSpaceDN/>
    </w:pPr>
    <w:rPr>
      <w:rFonts w:ascii="Calibri" w:eastAsia="Calibri" w:hAnsi="Calibri" w:cs="Times New Roman"/>
      <w:lang w:val="en-GB"/>
    </w:rPr>
  </w:style>
  <w:style w:type="paragraph" w:styleId="NormalWeb">
    <w:name w:val="Normal (Web)"/>
    <w:basedOn w:val="Normal"/>
    <w:uiPriority w:val="99"/>
    <w:unhideWhenUsed/>
    <w:rsid w:val="00FE5147"/>
    <w:pPr>
      <w:widowControl/>
      <w:autoSpaceDE/>
      <w:autoSpaceDN/>
      <w:spacing w:before="100" w:beforeAutospacing="1" w:after="100" w:afterAutospacing="1"/>
    </w:pPr>
    <w:rPr>
      <w:rFonts w:ascii="Times New Roman" w:eastAsiaTheme="minorHAnsi" w:hAnsi="Times New Roman" w:cs="Times New Roman"/>
      <w:sz w:val="24"/>
      <w:szCs w:val="24"/>
      <w:lang w:eastAsia="en-US" w:bidi="ar-SA"/>
    </w:rPr>
  </w:style>
  <w:style w:type="paragraph" w:styleId="TOCHeading">
    <w:name w:val="TOC Heading"/>
    <w:basedOn w:val="Heading1"/>
    <w:next w:val="Normal"/>
    <w:uiPriority w:val="39"/>
    <w:unhideWhenUsed/>
    <w:qFormat/>
    <w:rsid w:val="00BA1599"/>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500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hildrensmentalhealthweek.org.uk" TargetMode="External"/><Relationship Id="rId26" Type="http://schemas.openxmlformats.org/officeDocument/2006/relationships/hyperlink" Target="https://assets.publishing.service.gov.uk/government/uploads/system/uploads/attachment_data/file/546588/Childhood_obesity_2016__2__acc.pdf"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664855/Transforming_children_and_young_people_s_mental_health_provision.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mind.org.uk" TargetMode="External"/><Relationship Id="rId25" Type="http://schemas.openxmlformats.org/officeDocument/2006/relationships/hyperlink" Target="https://assets.publishing.service.gov.uk/government/uploads/system/uploads/attachment_data/file/414024/Childrens_Mental_Health.pdf" TargetMode="External"/><Relationship Id="rId2" Type="http://schemas.openxmlformats.org/officeDocument/2006/relationships/customXml" Target="../customXml/item2.xml"/><Relationship Id="rId16" Type="http://schemas.openxmlformats.org/officeDocument/2006/relationships/hyperlink" Target="http://www.place2be.org.uk" TargetMode="External"/><Relationship Id="rId20" Type="http://schemas.openxmlformats.org/officeDocument/2006/relationships/hyperlink" Target="https://consult.education.gov.uk/pshe/relationships-education-rse-health-educ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ngland.nhs.uk/wp-content/uploads/2017/02/model-service-spec-2017.pdf" TargetMode="External"/><Relationship Id="rId5" Type="http://schemas.openxmlformats.org/officeDocument/2006/relationships/numbering" Target="numbering.xml"/><Relationship Id="rId15" Type="http://schemas.openxmlformats.org/officeDocument/2006/relationships/hyperlink" Target="http://www.youngminds.org.uk/" TargetMode="External"/><Relationship Id="rId23" Type="http://schemas.openxmlformats.org/officeDocument/2006/relationships/hyperlink" Target="http://www.gov.uk/government/publications/healthy-child-programme-0-to-19-health-visitor-and-school-nurse-commissionin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hs.uk/NHSEngland/AboutNHSservices/mental-health-services-explained/Pages/about-childrens-mental-health-servic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parliament.uk/documents/commons-committees/Health/Correspondence/2017-19/government-response-to-consultation-on-transforming-children-and-young-peoples-mental-health.pdf"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7" ma:contentTypeDescription="Create a new document." ma:contentTypeScope="" ma:versionID="39e1751c1953555afdd72f2ed3f78598">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be4215923e9702e2b61cb6779c9312cd"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eb4653da-62ea-4623-9a9f-8bd57180789f">
      <UserInfo>
        <DisplayName>Sarah Karkeek</DisplayName>
        <AccountId>1068</AccountId>
        <AccountType/>
      </UserInfo>
      <UserInfo>
        <DisplayName>Amy Daniels</DisplayName>
        <AccountId>1263</AccountId>
        <AccountType/>
      </UserInfo>
    </SharedWithUsers>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E09CD0AC-A0CE-4A5A-992B-59683B6B9519}">
  <ds:schemaRefs>
    <ds:schemaRef ds:uri="http://schemas.microsoft.com/sharepoint/v3/contenttype/forms"/>
  </ds:schemaRefs>
</ds:datastoreItem>
</file>

<file path=customXml/itemProps2.xml><?xml version="1.0" encoding="utf-8"?>
<ds:datastoreItem xmlns:ds="http://schemas.openxmlformats.org/officeDocument/2006/customXml" ds:itemID="{2E6549A3-2D63-4E1D-9ED0-FB1AED53C0C1}"/>
</file>

<file path=customXml/itemProps3.xml><?xml version="1.0" encoding="utf-8"?>
<ds:datastoreItem xmlns:ds="http://schemas.openxmlformats.org/officeDocument/2006/customXml" ds:itemID="{574A84F4-981B-43F0-9C7E-E95BAD75EA06}">
  <ds:schemaRefs>
    <ds:schemaRef ds:uri="http://schemas.openxmlformats.org/officeDocument/2006/bibliography"/>
  </ds:schemaRefs>
</ds:datastoreItem>
</file>

<file path=customXml/itemProps4.xml><?xml version="1.0" encoding="utf-8"?>
<ds:datastoreItem xmlns:ds="http://schemas.openxmlformats.org/officeDocument/2006/customXml" ds:itemID="{E1CCD428-8457-4EC7-9BDA-B1A47B6AAC98}">
  <ds:schemaRefs>
    <ds:schemaRef ds:uri="http://purl.org/dc/terms/"/>
    <ds:schemaRef ds:uri="http://schemas.openxmlformats.org/package/2006/metadata/core-properties"/>
    <ds:schemaRef ds:uri="2e875973-f40b-4c10-94ef-dce8f5a967b4"/>
    <ds:schemaRef ds:uri="http://purl.org/dc/dcmitype/"/>
    <ds:schemaRef ds:uri="http://schemas.microsoft.com/office/2006/documentManagement/types"/>
    <ds:schemaRef ds:uri="http://purl.org/dc/elements/1.1/"/>
    <ds:schemaRef ds:uri="http://schemas.microsoft.com/office/2006/metadata/properties"/>
    <ds:schemaRef ds:uri="1992eee3-868b-4431-80a9-fa3ac2a41ad7"/>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5068</Words>
  <Characters>28893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CARTMEL</dc:creator>
  <cp:lastModifiedBy>Mr C Hayes</cp:lastModifiedBy>
  <cp:revision>8</cp:revision>
  <dcterms:created xsi:type="dcterms:W3CDTF">2022-08-23T08:35:00Z</dcterms:created>
  <dcterms:modified xsi:type="dcterms:W3CDTF">2023-05-16T10:40:00Z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Acrobat PDFMaker 15 for Word</vt:lpwstr>
  </property>
  <property fmtid="{D5CDD505-2E9C-101B-9397-08002B2CF9AE}" pid="4" name="LastSaved">
    <vt:filetime>2018-05-14T00:00:00Z</vt:filetime>
  </property>
  <property fmtid="{D5CDD505-2E9C-101B-9397-08002B2CF9AE}" pid="5" name="_dlc_policyId">
    <vt:lpwstr>0x010100425139AEB0A38344ABFB83B456DC59D6|-1226505755</vt:lpwstr>
  </property>
  <property fmtid="{D5CDD505-2E9C-101B-9397-08002B2CF9AE}" pid="6" name="ContentTypeId">
    <vt:lpwstr>0x010100DCCE06676F88CC4CA033725B2E324960</vt:lpwstr>
  </property>
  <property fmtid="{D5CDD505-2E9C-101B-9397-08002B2CF9AE}" pid="7" name="ItemRetentionFormula">
    <vt:lpwstr>&lt;formula offset="1" unit="years" /&gt;</vt:lpwstr>
  </property>
  <property fmtid="{D5CDD505-2E9C-101B-9397-08002B2CF9AE}" pid="8" name="_dlc_LastRun">
    <vt:lpwstr>01/09/2019 17:31:17</vt:lpwstr>
  </property>
  <property fmtid="{D5CDD505-2E9C-101B-9397-08002B2CF9AE}" pid="9" name="_dlc_ItemStageId">
    <vt:lpwstr>1</vt:lpwstr>
  </property>
  <property fmtid="{D5CDD505-2E9C-101B-9397-08002B2CF9AE}" pid="10" name="ReportOwner">
    <vt:lpwstr>715;#Lesley Sale</vt:lpwstr>
  </property>
  <property fmtid="{D5CDD505-2E9C-101B-9397-08002B2CF9AE}" pid="11" name="AssignedTo">
    <vt:lpwstr>715;#Lesley Sale</vt:lpwstr>
  </property>
  <property fmtid="{D5CDD505-2E9C-101B-9397-08002B2CF9AE}" pid="12" name="ExpirationDate">
    <vt:filetime>2019-01-09T08:00:00Z</vt:filetime>
  </property>
  <property fmtid="{D5CDD505-2E9C-101B-9397-08002B2CF9AE}" pid="13" name="_dlc_ExpireDate">
    <vt:filetime>2020-01-09T17:31:17Z</vt:filetime>
  </property>
</Properties>
</file>