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3506" w14:textId="77777777" w:rsidR="002B6D36" w:rsidRDefault="002B6D36" w:rsidP="002B6D36">
      <w:pPr>
        <w:spacing w:after="0" w:line="240" w:lineRule="auto"/>
        <w:rPr>
          <w:rFonts w:ascii="Verdana" w:eastAsia="Times New Roman" w:hAnsi="Verdana" w:cs="Arial"/>
          <w:b/>
          <w:sz w:val="28"/>
          <w:szCs w:val="28"/>
        </w:rPr>
      </w:pPr>
    </w:p>
    <w:p w14:paraId="220A3507" w14:textId="4A974680" w:rsidR="002B6D36" w:rsidRPr="002B6D36" w:rsidRDefault="005E787D" w:rsidP="005E787D">
      <w:pPr>
        <w:spacing w:after="0" w:line="240" w:lineRule="auto"/>
        <w:jc w:val="center"/>
        <w:rPr>
          <w:rFonts w:ascii="Verdana" w:eastAsia="Times New Roman" w:hAnsi="Verdana" w:cs="Arial"/>
          <w:b/>
          <w:sz w:val="28"/>
          <w:szCs w:val="28"/>
        </w:rPr>
      </w:pPr>
      <w:r>
        <w:rPr>
          <w:rFonts w:ascii="Verdana" w:eastAsia="Times New Roman" w:hAnsi="Verdana" w:cs="Arial"/>
          <w:b/>
          <w:sz w:val="28"/>
          <w:szCs w:val="28"/>
        </w:rPr>
        <w:t xml:space="preserve"> </w:t>
      </w:r>
      <w:r w:rsidR="008B3DB8">
        <w:rPr>
          <w:rFonts w:ascii="Verdana" w:eastAsia="Times New Roman" w:hAnsi="Verdana" w:cs="Arial"/>
          <w:b/>
          <w:sz w:val="28"/>
          <w:szCs w:val="28"/>
        </w:rPr>
        <w:t>Newquay Junior Academy</w:t>
      </w:r>
    </w:p>
    <w:p w14:paraId="220A3508" w14:textId="77777777" w:rsidR="002B6D36" w:rsidRPr="002B6D36" w:rsidRDefault="002B6D36" w:rsidP="005E787D">
      <w:pPr>
        <w:spacing w:after="0" w:line="240" w:lineRule="auto"/>
        <w:jc w:val="center"/>
        <w:rPr>
          <w:rFonts w:ascii="Verdana" w:eastAsia="Times New Roman" w:hAnsi="Verdana" w:cs="Arial"/>
          <w:b/>
        </w:rPr>
      </w:pPr>
    </w:p>
    <w:p w14:paraId="220A3509" w14:textId="77777777" w:rsidR="002B6D36" w:rsidRPr="002B6D36" w:rsidRDefault="002B6D36" w:rsidP="002B6D36">
      <w:pPr>
        <w:spacing w:after="0" w:line="240" w:lineRule="auto"/>
        <w:rPr>
          <w:rFonts w:ascii="Verdana" w:eastAsia="Times New Roman" w:hAnsi="Verdana" w:cs="Arial"/>
        </w:rPr>
      </w:pPr>
    </w:p>
    <w:p w14:paraId="220A350A" w14:textId="77777777" w:rsidR="002B6D36" w:rsidRPr="002B6D36" w:rsidRDefault="002B6D36" w:rsidP="002B6D36">
      <w:pPr>
        <w:spacing w:after="0" w:line="240" w:lineRule="auto"/>
        <w:rPr>
          <w:rFonts w:ascii="Verdana" w:eastAsia="Times New Roman" w:hAnsi="Verdana" w:cs="Arial"/>
        </w:rPr>
      </w:pPr>
    </w:p>
    <w:p w14:paraId="220A350B" w14:textId="6E7A6483" w:rsidR="002B6D36" w:rsidRPr="002B6D36" w:rsidRDefault="000130EF" w:rsidP="002B6D36">
      <w:pPr>
        <w:spacing w:after="0" w:line="240" w:lineRule="auto"/>
        <w:jc w:val="center"/>
        <w:rPr>
          <w:rFonts w:ascii="Trebuchet MS" w:eastAsia="Times New Roman" w:hAnsi="Trebuchet MS" w:cs="Arial"/>
          <w:b/>
          <w:sz w:val="32"/>
          <w:szCs w:val="32"/>
          <w:u w:val="single"/>
          <w:lang w:eastAsia="en-GB"/>
        </w:rPr>
      </w:pPr>
      <w:r>
        <w:rPr>
          <w:rFonts w:ascii="Trebuchet MS" w:eastAsia="Times New Roman" w:hAnsi="Trebuchet MS" w:cs="Arial"/>
          <w:b/>
          <w:sz w:val="32"/>
          <w:szCs w:val="32"/>
          <w:u w:val="single"/>
          <w:lang w:eastAsia="en-GB"/>
        </w:rPr>
        <w:t>Accessibility Plan 202</w:t>
      </w:r>
      <w:r w:rsidR="008B3DB8">
        <w:rPr>
          <w:rFonts w:ascii="Trebuchet MS" w:eastAsia="Times New Roman" w:hAnsi="Trebuchet MS" w:cs="Arial"/>
          <w:b/>
          <w:sz w:val="32"/>
          <w:szCs w:val="32"/>
          <w:u w:val="single"/>
          <w:lang w:eastAsia="en-GB"/>
        </w:rPr>
        <w:t>5</w:t>
      </w:r>
      <w:r w:rsidR="002B6D36" w:rsidRPr="002B6D36">
        <w:rPr>
          <w:rFonts w:ascii="Trebuchet MS" w:eastAsia="Times New Roman" w:hAnsi="Trebuchet MS" w:cs="Arial"/>
          <w:b/>
          <w:sz w:val="32"/>
          <w:szCs w:val="32"/>
          <w:u w:val="single"/>
          <w:lang w:eastAsia="en-GB"/>
        </w:rPr>
        <w:t>-20</w:t>
      </w:r>
      <w:r>
        <w:rPr>
          <w:rFonts w:ascii="Trebuchet MS" w:eastAsia="Times New Roman" w:hAnsi="Trebuchet MS" w:cs="Arial"/>
          <w:b/>
          <w:sz w:val="32"/>
          <w:szCs w:val="32"/>
          <w:u w:val="single"/>
          <w:lang w:eastAsia="en-GB"/>
        </w:rPr>
        <w:t>2</w:t>
      </w:r>
      <w:r w:rsidR="008B3DB8">
        <w:rPr>
          <w:rFonts w:ascii="Trebuchet MS" w:eastAsia="Times New Roman" w:hAnsi="Trebuchet MS" w:cs="Arial"/>
          <w:b/>
          <w:sz w:val="32"/>
          <w:szCs w:val="32"/>
          <w:u w:val="single"/>
          <w:lang w:eastAsia="en-GB"/>
        </w:rPr>
        <w:t>6</w:t>
      </w:r>
    </w:p>
    <w:p w14:paraId="220A350C" w14:textId="77777777" w:rsidR="002B6D36" w:rsidRPr="002B6D36" w:rsidRDefault="002B6D36" w:rsidP="002B6D36">
      <w:pPr>
        <w:spacing w:after="0" w:line="240" w:lineRule="auto"/>
        <w:rPr>
          <w:rFonts w:ascii="Trebuchet MS" w:eastAsia="Times New Roman" w:hAnsi="Trebuchet MS" w:cs="Arial"/>
          <w:b/>
          <w:sz w:val="28"/>
          <w:szCs w:val="28"/>
          <w:u w:val="single"/>
          <w:lang w:eastAsia="en-GB"/>
        </w:rPr>
      </w:pPr>
    </w:p>
    <w:p w14:paraId="220A350D" w14:textId="77777777" w:rsidR="002B6D36" w:rsidRPr="002B6D36" w:rsidRDefault="002B6D36" w:rsidP="002B6D36">
      <w:pPr>
        <w:spacing w:after="0" w:line="240" w:lineRule="auto"/>
        <w:rPr>
          <w:rFonts w:ascii="Trebuchet MS" w:eastAsia="Times New Roman" w:hAnsi="Trebuchet MS" w:cs="Arial"/>
          <w:b/>
          <w:sz w:val="24"/>
          <w:szCs w:val="24"/>
        </w:rPr>
      </w:pPr>
      <w:r w:rsidRPr="002B6D36">
        <w:rPr>
          <w:rFonts w:ascii="Trebuchet MS" w:eastAsia="Times New Roman" w:hAnsi="Trebuchet MS" w:cs="Arial"/>
          <w:b/>
          <w:sz w:val="24"/>
          <w:szCs w:val="24"/>
        </w:rPr>
        <w:t>Purpose of Plan</w:t>
      </w:r>
    </w:p>
    <w:p w14:paraId="220A350E" w14:textId="77777777" w:rsidR="002B6D36" w:rsidRPr="002B6D36" w:rsidRDefault="002B6D36" w:rsidP="002B6D36">
      <w:pPr>
        <w:spacing w:after="0" w:line="240" w:lineRule="auto"/>
        <w:rPr>
          <w:rFonts w:ascii="Trebuchet MS" w:eastAsia="Times New Roman" w:hAnsi="Trebuchet MS" w:cs="Arial"/>
          <w:b/>
          <w:sz w:val="16"/>
          <w:szCs w:val="16"/>
        </w:rPr>
      </w:pPr>
    </w:p>
    <w:p w14:paraId="220A350F" w14:textId="77777777" w:rsidR="002B6D36" w:rsidRPr="002B6D36" w:rsidRDefault="002B6D36" w:rsidP="002B6D36">
      <w:pPr>
        <w:spacing w:after="0" w:line="240" w:lineRule="auto"/>
        <w:rPr>
          <w:rFonts w:ascii="Trebuchet MS" w:eastAsia="Times New Roman" w:hAnsi="Trebuchet MS" w:cs="Arial"/>
          <w:sz w:val="24"/>
          <w:szCs w:val="24"/>
        </w:rPr>
      </w:pPr>
      <w:r w:rsidRPr="002B6D36">
        <w:rPr>
          <w:rFonts w:ascii="Trebuchet MS" w:eastAsia="Times New Roman" w:hAnsi="Trebuchet MS" w:cs="Arial"/>
          <w:sz w:val="24"/>
          <w:szCs w:val="24"/>
        </w:rPr>
        <w:t>The purpose of this plan is to show how our educational setting intends, over time, to increase accessibility to the physical environment, the curriculum and written information so that all pupils/students with a disability can take full advantage of their education and associated opportunities.</w:t>
      </w:r>
    </w:p>
    <w:p w14:paraId="220A3510" w14:textId="77777777" w:rsidR="002B6D36" w:rsidRPr="002B6D36" w:rsidRDefault="002B6D36" w:rsidP="002B6D36">
      <w:pPr>
        <w:spacing w:after="0" w:line="240" w:lineRule="auto"/>
        <w:rPr>
          <w:rFonts w:ascii="Trebuchet MS" w:eastAsia="Times New Roman" w:hAnsi="Trebuchet MS" w:cs="Arial"/>
          <w:b/>
          <w:sz w:val="24"/>
          <w:szCs w:val="24"/>
        </w:rPr>
      </w:pPr>
    </w:p>
    <w:p w14:paraId="220A3511" w14:textId="77777777" w:rsidR="002B6D36" w:rsidRPr="002B6D36" w:rsidRDefault="002B6D36" w:rsidP="002B6D36">
      <w:pPr>
        <w:spacing w:after="0" w:line="240" w:lineRule="auto"/>
        <w:rPr>
          <w:rFonts w:ascii="Trebuchet MS" w:eastAsia="Times New Roman" w:hAnsi="Trebuchet MS" w:cs="Arial"/>
          <w:sz w:val="24"/>
          <w:szCs w:val="24"/>
        </w:rPr>
      </w:pPr>
      <w:r w:rsidRPr="002B6D36">
        <w:rPr>
          <w:rFonts w:ascii="Trebuchet MS" w:eastAsia="Times New Roman" w:hAnsi="Trebuchet MS" w:cs="Arial"/>
          <w:b/>
          <w:sz w:val="24"/>
          <w:szCs w:val="24"/>
        </w:rPr>
        <w:t>Definition of disability</w:t>
      </w:r>
    </w:p>
    <w:p w14:paraId="220A3512" w14:textId="77777777" w:rsidR="002B6D36" w:rsidRPr="002B6D36" w:rsidRDefault="002B6D36" w:rsidP="002B6D36">
      <w:pPr>
        <w:spacing w:after="0" w:line="240" w:lineRule="auto"/>
        <w:rPr>
          <w:rFonts w:ascii="Trebuchet MS" w:eastAsia="Times New Roman" w:hAnsi="Trebuchet MS" w:cs="Arial"/>
          <w:b/>
          <w:sz w:val="16"/>
          <w:szCs w:val="16"/>
        </w:rPr>
      </w:pPr>
    </w:p>
    <w:p w14:paraId="220A3513" w14:textId="77777777" w:rsidR="002B6D36" w:rsidRPr="002B6D36" w:rsidRDefault="002B6D36" w:rsidP="002B6D36">
      <w:pPr>
        <w:spacing w:after="0" w:line="240" w:lineRule="auto"/>
        <w:rPr>
          <w:rFonts w:ascii="Trebuchet MS" w:eastAsia="Times New Roman" w:hAnsi="Trebuchet MS" w:cs="Arial"/>
          <w:sz w:val="24"/>
          <w:szCs w:val="24"/>
        </w:rPr>
      </w:pPr>
      <w:r w:rsidRPr="002B6D36">
        <w:rPr>
          <w:rFonts w:ascii="Trebuchet MS" w:eastAsia="Times New Roman" w:hAnsi="Trebuchet MS" w:cs="Arial"/>
          <w:sz w:val="24"/>
          <w:szCs w:val="24"/>
        </w:rPr>
        <w:t>A person has a disability if he or she has a physical or mental impairment that has a substantial and long-term adverse effect on his or her ability to carry out normal day-to-day activities.</w:t>
      </w:r>
    </w:p>
    <w:p w14:paraId="220A3514" w14:textId="77777777" w:rsidR="002B6D36" w:rsidRPr="002B6D36" w:rsidRDefault="002B6D36" w:rsidP="002B6D36">
      <w:pPr>
        <w:spacing w:after="0" w:line="240" w:lineRule="auto"/>
        <w:rPr>
          <w:rFonts w:ascii="Trebuchet MS" w:eastAsia="Times New Roman" w:hAnsi="Trebuchet MS" w:cs="Arial"/>
          <w:b/>
          <w:sz w:val="24"/>
          <w:szCs w:val="24"/>
        </w:rPr>
      </w:pPr>
    </w:p>
    <w:p w14:paraId="220A3515" w14:textId="77777777" w:rsidR="002B6D36" w:rsidRPr="002B6D36" w:rsidRDefault="002B6D36" w:rsidP="002B6D36">
      <w:pPr>
        <w:spacing w:after="0" w:line="240" w:lineRule="auto"/>
        <w:rPr>
          <w:rFonts w:ascii="Trebuchet MS" w:eastAsia="Times New Roman" w:hAnsi="Trebuchet MS" w:cs="Arial"/>
          <w:b/>
          <w:sz w:val="24"/>
          <w:szCs w:val="24"/>
        </w:rPr>
      </w:pPr>
      <w:r w:rsidRPr="002B6D36">
        <w:rPr>
          <w:rFonts w:ascii="Trebuchet MS" w:eastAsia="Times New Roman" w:hAnsi="Trebuchet MS" w:cs="Arial"/>
          <w:b/>
          <w:sz w:val="24"/>
          <w:szCs w:val="24"/>
        </w:rPr>
        <w:t>Key Aims</w:t>
      </w:r>
    </w:p>
    <w:p w14:paraId="220A3516" w14:textId="77777777" w:rsidR="002B6D36" w:rsidRPr="002B6D36" w:rsidRDefault="002B6D36" w:rsidP="002B6D36">
      <w:pPr>
        <w:spacing w:after="0" w:line="240" w:lineRule="auto"/>
        <w:rPr>
          <w:rFonts w:ascii="Trebuchet MS" w:eastAsia="Times New Roman" w:hAnsi="Trebuchet MS" w:cs="Arial"/>
          <w:b/>
          <w:sz w:val="16"/>
          <w:szCs w:val="16"/>
        </w:rPr>
      </w:pPr>
    </w:p>
    <w:p w14:paraId="220A3517" w14:textId="77777777" w:rsidR="002B6D36" w:rsidRPr="002B6D36" w:rsidRDefault="002B6D36" w:rsidP="002B6D36">
      <w:pPr>
        <w:spacing w:after="0" w:line="240" w:lineRule="auto"/>
        <w:rPr>
          <w:rFonts w:ascii="Trebuchet MS" w:eastAsia="Times New Roman" w:hAnsi="Trebuchet MS" w:cs="Arial"/>
          <w:sz w:val="24"/>
          <w:szCs w:val="24"/>
        </w:rPr>
      </w:pPr>
      <w:r w:rsidRPr="002B6D36">
        <w:rPr>
          <w:rFonts w:ascii="Trebuchet MS" w:eastAsia="Times New Roman" w:hAnsi="Trebuchet MS" w:cs="Arial"/>
          <w:sz w:val="24"/>
          <w:szCs w:val="24"/>
        </w:rPr>
        <w:t>To increase and eventually ensure for pupils/students with a disability that they have:</w:t>
      </w:r>
    </w:p>
    <w:p w14:paraId="220A3518" w14:textId="77777777" w:rsidR="002B6D36" w:rsidRPr="002B6D36" w:rsidRDefault="002B6D36" w:rsidP="002B6D36">
      <w:pPr>
        <w:numPr>
          <w:ilvl w:val="0"/>
          <w:numId w:val="4"/>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total access to our setting’s environment, curriculum and information and</w:t>
      </w:r>
    </w:p>
    <w:p w14:paraId="220A3519" w14:textId="77777777" w:rsidR="002B6D36" w:rsidRPr="002B6D36" w:rsidRDefault="002B6D36" w:rsidP="002B6D36">
      <w:pPr>
        <w:numPr>
          <w:ilvl w:val="0"/>
          <w:numId w:val="4"/>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full participation in the school community.</w:t>
      </w:r>
    </w:p>
    <w:p w14:paraId="220A351A" w14:textId="77777777" w:rsidR="002B6D36" w:rsidRPr="002B6D36" w:rsidRDefault="002B6D36" w:rsidP="002B6D36">
      <w:pPr>
        <w:spacing w:after="0" w:line="240" w:lineRule="auto"/>
        <w:rPr>
          <w:rFonts w:ascii="Trebuchet MS" w:eastAsia="Times New Roman" w:hAnsi="Trebuchet MS" w:cs="Arial"/>
          <w:sz w:val="24"/>
          <w:szCs w:val="24"/>
        </w:rPr>
      </w:pPr>
    </w:p>
    <w:p w14:paraId="220A351B" w14:textId="77777777" w:rsidR="002B6D36" w:rsidRPr="002B6D36" w:rsidRDefault="002B6D36" w:rsidP="002B6D36">
      <w:pPr>
        <w:spacing w:after="0" w:line="240" w:lineRule="auto"/>
        <w:rPr>
          <w:rFonts w:ascii="Trebuchet MS" w:eastAsia="Times New Roman" w:hAnsi="Trebuchet MS" w:cs="Arial"/>
          <w:b/>
          <w:sz w:val="24"/>
          <w:szCs w:val="24"/>
        </w:rPr>
      </w:pPr>
    </w:p>
    <w:p w14:paraId="220A351C" w14:textId="77777777" w:rsidR="002B6D36" w:rsidRPr="002B6D36" w:rsidRDefault="002B6D36" w:rsidP="002B6D36">
      <w:pPr>
        <w:spacing w:after="0" w:line="240" w:lineRule="auto"/>
        <w:rPr>
          <w:rFonts w:ascii="Trebuchet MS" w:eastAsia="Times New Roman" w:hAnsi="Trebuchet MS" w:cs="Arial"/>
          <w:b/>
          <w:sz w:val="24"/>
          <w:szCs w:val="24"/>
        </w:rPr>
      </w:pPr>
    </w:p>
    <w:p w14:paraId="220A351D" w14:textId="77777777" w:rsidR="002B6D36" w:rsidRPr="002B6D36" w:rsidRDefault="002B6D36" w:rsidP="002B6D36">
      <w:pPr>
        <w:spacing w:after="0" w:line="240" w:lineRule="auto"/>
        <w:rPr>
          <w:rFonts w:ascii="Trebuchet MS" w:eastAsia="Times New Roman" w:hAnsi="Trebuchet MS" w:cs="Arial"/>
          <w:b/>
          <w:sz w:val="24"/>
          <w:szCs w:val="24"/>
        </w:rPr>
      </w:pPr>
    </w:p>
    <w:p w14:paraId="220A351E" w14:textId="77777777" w:rsidR="002B6D36" w:rsidRPr="002B6D36" w:rsidRDefault="002B6D36" w:rsidP="002B6D36">
      <w:pPr>
        <w:spacing w:after="0" w:line="240" w:lineRule="auto"/>
        <w:rPr>
          <w:rFonts w:ascii="Trebuchet MS" w:eastAsia="Times New Roman" w:hAnsi="Trebuchet MS" w:cs="Arial"/>
          <w:b/>
          <w:sz w:val="24"/>
          <w:szCs w:val="24"/>
        </w:rPr>
      </w:pPr>
    </w:p>
    <w:p w14:paraId="220A351F" w14:textId="77777777" w:rsidR="002B6D36" w:rsidRPr="002B6D36" w:rsidRDefault="002B6D36" w:rsidP="002B6D36">
      <w:pPr>
        <w:spacing w:after="0" w:line="240" w:lineRule="auto"/>
        <w:rPr>
          <w:rFonts w:ascii="Trebuchet MS" w:eastAsia="Times New Roman" w:hAnsi="Trebuchet MS" w:cs="Arial"/>
          <w:b/>
          <w:sz w:val="24"/>
          <w:szCs w:val="24"/>
        </w:rPr>
      </w:pPr>
      <w:r w:rsidRPr="002B6D36">
        <w:rPr>
          <w:rFonts w:ascii="Trebuchet MS" w:eastAsia="Times New Roman" w:hAnsi="Trebuchet MS" w:cs="Arial"/>
          <w:b/>
          <w:sz w:val="24"/>
          <w:szCs w:val="24"/>
        </w:rPr>
        <w:t>Principles</w:t>
      </w:r>
    </w:p>
    <w:p w14:paraId="220A3520" w14:textId="77777777" w:rsidR="002B6D36" w:rsidRPr="002B6D36" w:rsidRDefault="002B6D36" w:rsidP="002B6D36">
      <w:pPr>
        <w:spacing w:after="0" w:line="240" w:lineRule="auto"/>
        <w:rPr>
          <w:rFonts w:ascii="Trebuchet MS" w:eastAsia="Times New Roman" w:hAnsi="Trebuchet MS" w:cs="Arial"/>
          <w:sz w:val="16"/>
          <w:szCs w:val="16"/>
        </w:rPr>
      </w:pPr>
    </w:p>
    <w:p w14:paraId="220A3521" w14:textId="77777777" w:rsidR="002B6D36" w:rsidRPr="007B4FE3" w:rsidRDefault="002B6D36" w:rsidP="002B6D36">
      <w:pPr>
        <w:numPr>
          <w:ilvl w:val="0"/>
          <w:numId w:val="1"/>
        </w:numPr>
        <w:spacing w:after="0" w:line="240" w:lineRule="auto"/>
        <w:contextualSpacing/>
        <w:rPr>
          <w:rFonts w:ascii="Trebuchet MS" w:eastAsia="Times New Roman" w:hAnsi="Trebuchet MS" w:cs="Arial"/>
          <w:b/>
          <w:sz w:val="24"/>
          <w:szCs w:val="24"/>
        </w:rPr>
      </w:pPr>
      <w:r w:rsidRPr="002B6D36">
        <w:rPr>
          <w:rFonts w:ascii="Trebuchet MS" w:eastAsia="Times New Roman" w:hAnsi="Trebuchet MS" w:cs="Arial"/>
          <w:sz w:val="24"/>
          <w:szCs w:val="24"/>
        </w:rPr>
        <w:t>Compliance with the Equality Act is consistent with our setting’s aims and equal opportunities policy and SEN information report.</w:t>
      </w:r>
    </w:p>
    <w:p w14:paraId="220A3522" w14:textId="77777777" w:rsidR="007B4FE3" w:rsidRPr="002B6D36" w:rsidRDefault="007B4FE3" w:rsidP="007B4FE3">
      <w:pPr>
        <w:spacing w:after="0" w:line="240" w:lineRule="auto"/>
        <w:ind w:left="720"/>
        <w:contextualSpacing/>
        <w:rPr>
          <w:rFonts w:ascii="Trebuchet MS" w:eastAsia="Times New Roman" w:hAnsi="Trebuchet MS" w:cs="Arial"/>
          <w:b/>
          <w:sz w:val="24"/>
          <w:szCs w:val="24"/>
        </w:rPr>
      </w:pPr>
    </w:p>
    <w:p w14:paraId="220A3523" w14:textId="77777777" w:rsidR="002B6D36" w:rsidRPr="002B6D36" w:rsidRDefault="002B6D36" w:rsidP="002B6D36">
      <w:pPr>
        <w:numPr>
          <w:ilvl w:val="0"/>
          <w:numId w:val="1"/>
        </w:numPr>
        <w:spacing w:after="0" w:line="240" w:lineRule="auto"/>
        <w:contextualSpacing/>
        <w:rPr>
          <w:rFonts w:ascii="Trebuchet MS" w:eastAsia="Times New Roman" w:hAnsi="Trebuchet MS" w:cs="Arial"/>
          <w:b/>
          <w:sz w:val="24"/>
          <w:szCs w:val="24"/>
        </w:rPr>
      </w:pPr>
      <w:r w:rsidRPr="002B6D36">
        <w:rPr>
          <w:rFonts w:ascii="Trebuchet MS" w:eastAsia="Times New Roman" w:hAnsi="Trebuchet MS" w:cs="Arial"/>
          <w:sz w:val="24"/>
          <w:szCs w:val="24"/>
        </w:rPr>
        <w:t>Our staff recognise their duty under the Equality Act:</w:t>
      </w:r>
    </w:p>
    <w:p w14:paraId="220A3524" w14:textId="77777777" w:rsidR="002B6D36" w:rsidRPr="002B6D36" w:rsidRDefault="002B6D36" w:rsidP="002B6D36">
      <w:pPr>
        <w:numPr>
          <w:ilvl w:val="0"/>
          <w:numId w:val="2"/>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Not to discriminate against disabled pupils in their admissions and exclusions, and provision of education and associated services</w:t>
      </w:r>
    </w:p>
    <w:p w14:paraId="220A3525" w14:textId="77777777" w:rsidR="002B6D36" w:rsidRPr="002B6D36" w:rsidRDefault="002B6D36" w:rsidP="002B6D36">
      <w:pPr>
        <w:numPr>
          <w:ilvl w:val="0"/>
          <w:numId w:val="2"/>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Not to treat disabled pupils less favourably</w:t>
      </w:r>
    </w:p>
    <w:p w14:paraId="220A3526" w14:textId="77777777" w:rsidR="002B6D36" w:rsidRPr="002B6D36" w:rsidRDefault="002B6D36" w:rsidP="002B6D36">
      <w:pPr>
        <w:numPr>
          <w:ilvl w:val="0"/>
          <w:numId w:val="2"/>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To take reasonable steps to avoid putting disabled pupils at a substantial disadvantage</w:t>
      </w:r>
    </w:p>
    <w:p w14:paraId="220A3527" w14:textId="77777777" w:rsidR="002B6D36" w:rsidRPr="002B6D36" w:rsidRDefault="002B6D36" w:rsidP="002B6D36">
      <w:pPr>
        <w:numPr>
          <w:ilvl w:val="0"/>
          <w:numId w:val="2"/>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To publish an accessibility plan</w:t>
      </w:r>
    </w:p>
    <w:p w14:paraId="220A3528" w14:textId="77777777" w:rsidR="002B6D36" w:rsidRPr="002B6D36" w:rsidRDefault="002B6D36" w:rsidP="002B6D36">
      <w:pPr>
        <w:spacing w:after="0" w:line="240" w:lineRule="auto"/>
        <w:ind w:left="1440"/>
        <w:contextualSpacing/>
        <w:rPr>
          <w:rFonts w:ascii="Trebuchet MS" w:eastAsia="Times New Roman" w:hAnsi="Trebuchet MS" w:cs="Arial"/>
          <w:sz w:val="24"/>
          <w:szCs w:val="24"/>
        </w:rPr>
      </w:pPr>
    </w:p>
    <w:p w14:paraId="220A3529" w14:textId="77777777" w:rsidR="002B6D36" w:rsidRPr="002B6D36" w:rsidRDefault="002B6D36" w:rsidP="002B6D36">
      <w:pPr>
        <w:numPr>
          <w:ilvl w:val="0"/>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In performing their duties governors have regard to the Equality Act 2010</w:t>
      </w:r>
    </w:p>
    <w:p w14:paraId="220A352A" w14:textId="77777777" w:rsidR="002B6D36" w:rsidRPr="002B6D36" w:rsidRDefault="002B6D36" w:rsidP="002B6D36">
      <w:pPr>
        <w:numPr>
          <w:ilvl w:val="0"/>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 xml:space="preserve">Our setting </w:t>
      </w:r>
    </w:p>
    <w:p w14:paraId="220A352B" w14:textId="77777777" w:rsidR="002B6D36" w:rsidRPr="002B6D36" w:rsidRDefault="002B6D36" w:rsidP="002B6D36">
      <w:pPr>
        <w:numPr>
          <w:ilvl w:val="1"/>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 xml:space="preserve">recognises and values the young person’s knowledge/parents’ knowledge of their child’s disability </w:t>
      </w:r>
    </w:p>
    <w:p w14:paraId="220A352C" w14:textId="77777777" w:rsidR="002B6D36" w:rsidRPr="002B6D36" w:rsidRDefault="002B6D36" w:rsidP="002B6D36">
      <w:pPr>
        <w:numPr>
          <w:ilvl w:val="1"/>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recognises the effect their disability has on his/her ability to carry out activities,</w:t>
      </w:r>
    </w:p>
    <w:p w14:paraId="220A352D" w14:textId="77777777" w:rsidR="002B6D36" w:rsidRPr="002B6D36" w:rsidRDefault="002B6D36" w:rsidP="002B6D36">
      <w:pPr>
        <w:numPr>
          <w:ilvl w:val="1"/>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respects the parents’ and child’s right to confidentiality</w:t>
      </w:r>
    </w:p>
    <w:p w14:paraId="220A352E" w14:textId="77777777" w:rsidR="002B6D36" w:rsidRPr="002B6D36" w:rsidRDefault="002B6D36" w:rsidP="002B6D36">
      <w:pPr>
        <w:numPr>
          <w:ilvl w:val="0"/>
          <w:numId w:val="3"/>
        </w:numPr>
        <w:spacing w:after="0" w:line="240" w:lineRule="auto"/>
        <w:contextualSpacing/>
        <w:rPr>
          <w:rFonts w:ascii="Trebuchet MS" w:eastAsia="Times New Roman" w:hAnsi="Trebuchet MS" w:cs="Arial"/>
          <w:sz w:val="24"/>
          <w:szCs w:val="24"/>
        </w:rPr>
      </w:pPr>
      <w:r w:rsidRPr="002B6D36">
        <w:rPr>
          <w:rFonts w:ascii="Trebuchet MS" w:eastAsia="Times New Roman" w:hAnsi="Trebuchet MS" w:cs="Arial"/>
          <w:sz w:val="24"/>
          <w:szCs w:val="24"/>
        </w:rPr>
        <w:t xml:space="preserve">The setting provides all pupils with a broad and balanced curriculum that is differentiated, personalised and age appropriate. </w:t>
      </w:r>
    </w:p>
    <w:p w14:paraId="220A352F" w14:textId="77777777" w:rsidR="002B6D36" w:rsidRPr="002B6D36" w:rsidRDefault="002B6D36" w:rsidP="002B6D36">
      <w:pPr>
        <w:spacing w:after="0" w:line="240" w:lineRule="auto"/>
        <w:ind w:left="720"/>
        <w:contextualSpacing/>
        <w:rPr>
          <w:rFonts w:ascii="Trebuchet MS" w:eastAsia="Times New Roman" w:hAnsi="Trebuchet MS" w:cs="Arial"/>
          <w:sz w:val="24"/>
          <w:szCs w:val="24"/>
        </w:rPr>
      </w:pPr>
    </w:p>
    <w:p w14:paraId="220A3530" w14:textId="77777777" w:rsidR="002B6D36" w:rsidRPr="002B6D36" w:rsidRDefault="002B6D36" w:rsidP="002B6D36">
      <w:pPr>
        <w:spacing w:after="0" w:line="240" w:lineRule="auto"/>
        <w:rPr>
          <w:rFonts w:ascii="Verdana" w:eastAsia="Times New Roman" w:hAnsi="Verdana" w:cs="Arial"/>
        </w:rPr>
      </w:pPr>
    </w:p>
    <w:p w14:paraId="220A3531" w14:textId="77777777" w:rsidR="002B6D36" w:rsidRDefault="002B6D36" w:rsidP="002B6D36">
      <w:pPr>
        <w:spacing w:after="0" w:line="240" w:lineRule="auto"/>
        <w:rPr>
          <w:rFonts w:ascii="Verdana" w:eastAsia="Times New Roman" w:hAnsi="Verdana" w:cs="Arial"/>
        </w:rPr>
      </w:pPr>
    </w:p>
    <w:p w14:paraId="220A3532" w14:textId="77777777" w:rsidR="00EC4DE6" w:rsidRPr="002B6D36" w:rsidRDefault="00EC4DE6" w:rsidP="002B6D36">
      <w:pPr>
        <w:spacing w:after="0" w:line="240" w:lineRule="auto"/>
        <w:rPr>
          <w:rFonts w:ascii="Verdana" w:eastAsia="Times New Roman" w:hAnsi="Verdana" w:cs="Arial"/>
        </w:rPr>
      </w:pPr>
    </w:p>
    <w:p w14:paraId="220A3533" w14:textId="77777777" w:rsidR="002B6D36" w:rsidRPr="002B6D36" w:rsidRDefault="002B6D36" w:rsidP="002B6D36">
      <w:pPr>
        <w:spacing w:after="0" w:line="240" w:lineRule="auto"/>
        <w:rPr>
          <w:rFonts w:ascii="Verdana" w:eastAsia="Times New Roman" w:hAnsi="Verdana" w:cs="Arial"/>
        </w:rPr>
      </w:pPr>
    </w:p>
    <w:p w14:paraId="220A3534" w14:textId="77777777" w:rsidR="002B6D36" w:rsidRPr="002B6D36" w:rsidRDefault="002B6D36" w:rsidP="002B6D36">
      <w:pPr>
        <w:spacing w:after="0" w:line="240" w:lineRule="auto"/>
        <w:rPr>
          <w:rFonts w:ascii="Verdana" w:eastAsia="Times New Roman" w:hAnsi="Verdana" w:cs="Arial"/>
        </w:rPr>
      </w:pPr>
    </w:p>
    <w:tbl>
      <w:tblPr>
        <w:tblStyle w:val="TableGrid"/>
        <w:tblW w:w="13467" w:type="dxa"/>
        <w:tblInd w:w="-318" w:type="dxa"/>
        <w:tblLayout w:type="fixed"/>
        <w:tblLook w:val="04A0" w:firstRow="1" w:lastRow="0" w:firstColumn="1" w:lastColumn="0" w:noHBand="0" w:noVBand="1"/>
      </w:tblPr>
      <w:tblGrid>
        <w:gridCol w:w="2978"/>
        <w:gridCol w:w="3685"/>
        <w:gridCol w:w="2722"/>
        <w:gridCol w:w="2410"/>
        <w:gridCol w:w="1672"/>
      </w:tblGrid>
      <w:tr w:rsidR="005E787D" w:rsidRPr="002B6D36" w14:paraId="220A3536" w14:textId="77777777" w:rsidTr="005E787D">
        <w:tc>
          <w:tcPr>
            <w:tcW w:w="13467" w:type="dxa"/>
            <w:gridSpan w:val="5"/>
            <w:shd w:val="pct10" w:color="auto" w:fill="auto"/>
          </w:tcPr>
          <w:p w14:paraId="220A3535" w14:textId="77777777" w:rsidR="005E787D" w:rsidRDefault="005E787D" w:rsidP="005E787D">
            <w:pPr>
              <w:rPr>
                <w:rFonts w:ascii="Verdana" w:eastAsia="Times New Roman" w:hAnsi="Verdana" w:cs="Arial"/>
                <w:b/>
              </w:rPr>
            </w:pPr>
            <w:r>
              <w:rPr>
                <w:rFonts w:ascii="Verdana" w:eastAsia="Times New Roman" w:hAnsi="Verdana" w:cs="Arial"/>
                <w:b/>
              </w:rPr>
              <w:t>Increasing Access for disabled students to the school curriculum</w:t>
            </w:r>
          </w:p>
        </w:tc>
      </w:tr>
      <w:tr w:rsidR="005E787D" w:rsidRPr="002B6D36" w14:paraId="220A353C" w14:textId="77777777" w:rsidTr="00EC4DE6">
        <w:tc>
          <w:tcPr>
            <w:tcW w:w="2978" w:type="dxa"/>
            <w:shd w:val="pct10" w:color="auto" w:fill="auto"/>
          </w:tcPr>
          <w:p w14:paraId="220A3537" w14:textId="77777777" w:rsidR="005E787D" w:rsidRPr="002B6D36" w:rsidRDefault="005E787D" w:rsidP="005E787D">
            <w:pPr>
              <w:rPr>
                <w:rFonts w:ascii="Verdana" w:eastAsia="Times New Roman" w:hAnsi="Verdana" w:cs="Arial"/>
                <w:b/>
              </w:rPr>
            </w:pPr>
            <w:r>
              <w:rPr>
                <w:rFonts w:ascii="Verdana" w:eastAsia="Times New Roman" w:hAnsi="Verdana" w:cs="Arial"/>
                <w:b/>
              </w:rPr>
              <w:t>Target</w:t>
            </w:r>
          </w:p>
        </w:tc>
        <w:tc>
          <w:tcPr>
            <w:tcW w:w="3685" w:type="dxa"/>
            <w:shd w:val="pct10" w:color="auto" w:fill="auto"/>
          </w:tcPr>
          <w:p w14:paraId="220A3538" w14:textId="77777777" w:rsidR="005E787D" w:rsidRPr="002B6D36" w:rsidRDefault="005E787D" w:rsidP="005E787D">
            <w:pPr>
              <w:rPr>
                <w:rFonts w:ascii="Verdana" w:eastAsia="Times New Roman" w:hAnsi="Verdana" w:cs="Arial"/>
                <w:b/>
              </w:rPr>
            </w:pPr>
            <w:r>
              <w:rPr>
                <w:rFonts w:ascii="Verdana" w:eastAsia="Times New Roman" w:hAnsi="Verdana" w:cs="Arial"/>
                <w:b/>
              </w:rPr>
              <w:t>Strategy</w:t>
            </w:r>
          </w:p>
        </w:tc>
        <w:tc>
          <w:tcPr>
            <w:tcW w:w="2722" w:type="dxa"/>
            <w:shd w:val="pct10" w:color="auto" w:fill="auto"/>
          </w:tcPr>
          <w:p w14:paraId="220A3539" w14:textId="77777777" w:rsidR="005E787D" w:rsidRPr="002B6D36" w:rsidRDefault="005E787D" w:rsidP="005E787D">
            <w:pPr>
              <w:rPr>
                <w:rFonts w:ascii="Verdana" w:eastAsia="Times New Roman" w:hAnsi="Verdana" w:cs="Arial"/>
                <w:b/>
              </w:rPr>
            </w:pPr>
            <w:r>
              <w:rPr>
                <w:rFonts w:ascii="Verdana" w:eastAsia="Times New Roman" w:hAnsi="Verdana" w:cs="Arial"/>
                <w:b/>
              </w:rPr>
              <w:t>Outcome</w:t>
            </w:r>
          </w:p>
        </w:tc>
        <w:tc>
          <w:tcPr>
            <w:tcW w:w="2410" w:type="dxa"/>
            <w:shd w:val="pct10" w:color="auto" w:fill="auto"/>
          </w:tcPr>
          <w:p w14:paraId="220A353A" w14:textId="77777777" w:rsidR="005E787D" w:rsidRPr="002B6D36" w:rsidRDefault="005E787D" w:rsidP="005E787D">
            <w:pPr>
              <w:rPr>
                <w:rFonts w:ascii="Verdana" w:eastAsia="Times New Roman" w:hAnsi="Verdana" w:cs="Arial"/>
                <w:b/>
              </w:rPr>
            </w:pPr>
            <w:r>
              <w:rPr>
                <w:rFonts w:ascii="Verdana" w:eastAsia="Times New Roman" w:hAnsi="Verdana" w:cs="Arial"/>
                <w:b/>
              </w:rPr>
              <w:t>Resource</w:t>
            </w:r>
          </w:p>
        </w:tc>
        <w:tc>
          <w:tcPr>
            <w:tcW w:w="1672" w:type="dxa"/>
            <w:shd w:val="pct10" w:color="auto" w:fill="auto"/>
          </w:tcPr>
          <w:p w14:paraId="220A353B" w14:textId="77777777" w:rsidR="005E787D" w:rsidRPr="002B6D36" w:rsidRDefault="005E787D" w:rsidP="005E787D">
            <w:pPr>
              <w:rPr>
                <w:rFonts w:ascii="Verdana" w:eastAsia="Times New Roman" w:hAnsi="Verdana" w:cs="Arial"/>
                <w:b/>
              </w:rPr>
            </w:pPr>
            <w:r>
              <w:rPr>
                <w:rFonts w:ascii="Verdana" w:eastAsia="Times New Roman" w:hAnsi="Verdana" w:cs="Arial"/>
                <w:b/>
              </w:rPr>
              <w:t xml:space="preserve">Time </w:t>
            </w:r>
          </w:p>
        </w:tc>
      </w:tr>
      <w:tr w:rsidR="005E787D" w:rsidRPr="002B6D36" w14:paraId="220A354A" w14:textId="77777777" w:rsidTr="00EC4DE6">
        <w:trPr>
          <w:trHeight w:val="1134"/>
        </w:trPr>
        <w:tc>
          <w:tcPr>
            <w:tcW w:w="2978" w:type="dxa"/>
          </w:tcPr>
          <w:p w14:paraId="220A353D" w14:textId="77777777" w:rsidR="005E787D" w:rsidRPr="00EC4DE6" w:rsidRDefault="00EC4DE6" w:rsidP="00EC4DE6">
            <w:pPr>
              <w:rPr>
                <w:rFonts w:ascii="Verdana" w:eastAsia="Times New Roman" w:hAnsi="Verdana" w:cs="Arial"/>
              </w:rPr>
            </w:pPr>
            <w:r w:rsidRPr="00EC4DE6">
              <w:rPr>
                <w:rFonts w:ascii="Verdana" w:eastAsia="Times New Roman" w:hAnsi="Verdana" w:cs="Arial"/>
              </w:rPr>
              <w:t>Ensure all students have access to the maximum curriculum experience possible.</w:t>
            </w:r>
          </w:p>
        </w:tc>
        <w:tc>
          <w:tcPr>
            <w:tcW w:w="3685" w:type="dxa"/>
          </w:tcPr>
          <w:p w14:paraId="220A353E" w14:textId="77777777" w:rsidR="005E787D" w:rsidRDefault="00EC4DE6" w:rsidP="002B6D36">
            <w:pPr>
              <w:rPr>
                <w:rFonts w:ascii="Verdana" w:eastAsia="Times New Roman" w:hAnsi="Verdana" w:cs="Arial"/>
              </w:rPr>
            </w:pPr>
            <w:r>
              <w:rPr>
                <w:rFonts w:ascii="Verdana" w:eastAsia="Times New Roman" w:hAnsi="Verdana" w:cs="Arial"/>
              </w:rPr>
              <w:t>Continue to identify limiting factors to any planned activity and, where practicable, provide alternative activity of similar focus.</w:t>
            </w:r>
          </w:p>
          <w:p w14:paraId="220A353F" w14:textId="77777777" w:rsidR="00EC4DE6" w:rsidRDefault="00EC4DE6" w:rsidP="002B6D36">
            <w:pPr>
              <w:rPr>
                <w:rFonts w:ascii="Verdana" w:eastAsia="Times New Roman" w:hAnsi="Verdana" w:cs="Arial"/>
              </w:rPr>
            </w:pPr>
          </w:p>
          <w:p w14:paraId="220A3540" w14:textId="77777777" w:rsidR="00EC4DE6" w:rsidRPr="002B6D36" w:rsidRDefault="00EC4DE6" w:rsidP="002B6D36">
            <w:pPr>
              <w:rPr>
                <w:rFonts w:ascii="Verdana" w:eastAsia="Times New Roman" w:hAnsi="Verdana" w:cs="Arial"/>
              </w:rPr>
            </w:pPr>
            <w:r>
              <w:rPr>
                <w:rFonts w:ascii="Verdana" w:eastAsia="Times New Roman" w:hAnsi="Verdana" w:cs="Arial"/>
              </w:rPr>
              <w:t xml:space="preserve">School </w:t>
            </w:r>
            <w:r w:rsidRPr="00EC4DE6">
              <w:rPr>
                <w:rFonts w:ascii="Verdana" w:eastAsia="Times New Roman" w:hAnsi="Verdana" w:cs="Arial"/>
              </w:rPr>
              <w:t xml:space="preserve">to determine if there are any accessibility gaps in </w:t>
            </w:r>
            <w:r w:rsidRPr="00EC4DE6">
              <w:rPr>
                <w:rFonts w:ascii="Verdana" w:eastAsia="Times New Roman" w:hAnsi="Verdana" w:cs="Arial"/>
              </w:rPr>
              <w:lastRenderedPageBreak/>
              <w:t>the curr</w:t>
            </w:r>
            <w:r>
              <w:rPr>
                <w:rFonts w:ascii="Verdana" w:eastAsia="Times New Roman" w:hAnsi="Verdana" w:cs="Arial"/>
              </w:rPr>
              <w:t xml:space="preserve">iculum for current pupils with </w:t>
            </w:r>
            <w:r w:rsidRPr="00EC4DE6">
              <w:rPr>
                <w:rFonts w:ascii="Verdana" w:eastAsia="Times New Roman" w:hAnsi="Verdana" w:cs="Arial"/>
              </w:rPr>
              <w:t>SEN</w:t>
            </w:r>
            <w:r>
              <w:rPr>
                <w:rFonts w:ascii="Verdana" w:eastAsia="Times New Roman" w:hAnsi="Verdana" w:cs="Arial"/>
              </w:rPr>
              <w:t>D</w:t>
            </w:r>
            <w:r w:rsidRPr="00EC4DE6">
              <w:rPr>
                <w:rFonts w:ascii="Verdana" w:eastAsia="Times New Roman" w:hAnsi="Verdana" w:cs="Arial"/>
              </w:rPr>
              <w:t>.</w:t>
            </w:r>
          </w:p>
        </w:tc>
        <w:tc>
          <w:tcPr>
            <w:tcW w:w="2722" w:type="dxa"/>
          </w:tcPr>
          <w:p w14:paraId="220A3541" w14:textId="77777777" w:rsidR="005E787D" w:rsidRPr="002B6D36" w:rsidRDefault="00EC4DE6" w:rsidP="002B6D36">
            <w:pPr>
              <w:rPr>
                <w:rFonts w:ascii="Verdana" w:eastAsia="Times New Roman" w:hAnsi="Verdana" w:cs="Arial"/>
              </w:rPr>
            </w:pPr>
            <w:r>
              <w:rPr>
                <w:rFonts w:ascii="Verdana" w:eastAsia="Times New Roman" w:hAnsi="Verdana" w:cs="Arial"/>
              </w:rPr>
              <w:lastRenderedPageBreak/>
              <w:t>All pupils have access to the full breadth of curriculum experience.</w:t>
            </w:r>
          </w:p>
        </w:tc>
        <w:tc>
          <w:tcPr>
            <w:tcW w:w="2410" w:type="dxa"/>
          </w:tcPr>
          <w:p w14:paraId="220A3542" w14:textId="77777777" w:rsidR="005E787D" w:rsidRDefault="00EC4DE6" w:rsidP="002B6D36">
            <w:pPr>
              <w:rPr>
                <w:rFonts w:ascii="Verdana" w:eastAsia="Times New Roman" w:hAnsi="Verdana" w:cs="Arial"/>
              </w:rPr>
            </w:pPr>
            <w:r>
              <w:rPr>
                <w:rFonts w:ascii="Verdana" w:eastAsia="Times New Roman" w:hAnsi="Verdana" w:cs="Arial"/>
              </w:rPr>
              <w:t>Curriculum planning time.</w:t>
            </w:r>
          </w:p>
          <w:p w14:paraId="220A3543" w14:textId="77777777" w:rsidR="00EC4DE6" w:rsidRDefault="00EC4DE6" w:rsidP="002B6D36">
            <w:pPr>
              <w:rPr>
                <w:rFonts w:ascii="Verdana" w:eastAsia="Times New Roman" w:hAnsi="Verdana" w:cs="Arial"/>
              </w:rPr>
            </w:pPr>
          </w:p>
          <w:p w14:paraId="220A3544" w14:textId="77D7E4FB" w:rsidR="00EC4DE6" w:rsidRDefault="000130EF" w:rsidP="002B6D36">
            <w:pPr>
              <w:rPr>
                <w:rFonts w:ascii="Verdana" w:eastAsia="Times New Roman" w:hAnsi="Verdana" w:cs="Arial"/>
              </w:rPr>
            </w:pPr>
            <w:r>
              <w:rPr>
                <w:rFonts w:ascii="Verdana" w:eastAsia="Times New Roman" w:hAnsi="Verdana" w:cs="Arial"/>
              </w:rPr>
              <w:t>S</w:t>
            </w:r>
            <w:r w:rsidR="004B7186">
              <w:rPr>
                <w:rFonts w:ascii="Verdana" w:eastAsia="Times New Roman" w:hAnsi="Verdana" w:cs="Arial"/>
              </w:rPr>
              <w:t>tudent</w:t>
            </w:r>
            <w:r>
              <w:rPr>
                <w:rFonts w:ascii="Verdana" w:eastAsia="Times New Roman" w:hAnsi="Verdana" w:cs="Arial"/>
              </w:rPr>
              <w:t xml:space="preserve"> S</w:t>
            </w:r>
            <w:r w:rsidR="004B7186">
              <w:rPr>
                <w:rFonts w:ascii="Verdana" w:eastAsia="Times New Roman" w:hAnsi="Verdana" w:cs="Arial"/>
              </w:rPr>
              <w:t xml:space="preserve">uccess </w:t>
            </w:r>
            <w:r>
              <w:rPr>
                <w:rFonts w:ascii="Verdana" w:eastAsia="Times New Roman" w:hAnsi="Verdana" w:cs="Arial"/>
              </w:rPr>
              <w:t xml:space="preserve"> Plans</w:t>
            </w:r>
            <w:r w:rsidR="00EC4DE6">
              <w:rPr>
                <w:rFonts w:ascii="Verdana" w:eastAsia="Times New Roman" w:hAnsi="Verdana" w:cs="Arial"/>
              </w:rPr>
              <w:t xml:space="preserve"> to highlight areas of need and provision</w:t>
            </w:r>
          </w:p>
          <w:p w14:paraId="220A3545" w14:textId="77777777" w:rsidR="00EC4DE6" w:rsidRDefault="00EC4DE6" w:rsidP="002B6D36">
            <w:pPr>
              <w:rPr>
                <w:rFonts w:ascii="Verdana" w:eastAsia="Times New Roman" w:hAnsi="Verdana" w:cs="Arial"/>
              </w:rPr>
            </w:pPr>
          </w:p>
          <w:p w14:paraId="220A3546" w14:textId="77777777" w:rsidR="00EC4DE6" w:rsidRPr="002B6D36" w:rsidRDefault="00EC4DE6" w:rsidP="002B6D36">
            <w:pPr>
              <w:rPr>
                <w:rFonts w:ascii="Verdana" w:eastAsia="Times New Roman" w:hAnsi="Verdana" w:cs="Arial"/>
              </w:rPr>
            </w:pPr>
            <w:r>
              <w:rPr>
                <w:rFonts w:ascii="Verdana" w:eastAsia="Times New Roman" w:hAnsi="Verdana" w:cs="Arial"/>
              </w:rPr>
              <w:lastRenderedPageBreak/>
              <w:t>Staff meetings, Book scrutiny, learning walks</w:t>
            </w:r>
          </w:p>
        </w:tc>
        <w:tc>
          <w:tcPr>
            <w:tcW w:w="1672" w:type="dxa"/>
          </w:tcPr>
          <w:p w14:paraId="220A3547" w14:textId="77777777" w:rsidR="005E787D" w:rsidRDefault="00EC4DE6" w:rsidP="002B6D36">
            <w:pPr>
              <w:rPr>
                <w:rFonts w:ascii="Verdana" w:eastAsia="Times New Roman" w:hAnsi="Verdana" w:cs="Arial"/>
              </w:rPr>
            </w:pPr>
            <w:r>
              <w:rPr>
                <w:rFonts w:ascii="Verdana" w:eastAsia="Times New Roman" w:hAnsi="Verdana" w:cs="Arial"/>
              </w:rPr>
              <w:lastRenderedPageBreak/>
              <w:t>Dependent on needs of individuals.</w:t>
            </w:r>
          </w:p>
          <w:p w14:paraId="220A3548" w14:textId="77777777" w:rsidR="00EC4DE6" w:rsidRDefault="00EC4DE6" w:rsidP="002B6D36">
            <w:pPr>
              <w:rPr>
                <w:rFonts w:ascii="Verdana" w:eastAsia="Times New Roman" w:hAnsi="Verdana" w:cs="Arial"/>
              </w:rPr>
            </w:pPr>
          </w:p>
          <w:p w14:paraId="220A3549" w14:textId="77777777" w:rsidR="00EC4DE6" w:rsidRPr="002B6D36" w:rsidRDefault="00EC4DE6" w:rsidP="002B6D36">
            <w:pPr>
              <w:rPr>
                <w:rFonts w:ascii="Verdana" w:eastAsia="Times New Roman" w:hAnsi="Verdana" w:cs="Arial"/>
              </w:rPr>
            </w:pPr>
            <w:r>
              <w:rPr>
                <w:rFonts w:ascii="Verdana" w:eastAsia="Times New Roman" w:hAnsi="Verdana" w:cs="Arial"/>
              </w:rPr>
              <w:t>Constant daily priority</w:t>
            </w:r>
          </w:p>
        </w:tc>
      </w:tr>
      <w:tr w:rsidR="005E787D" w:rsidRPr="002B6D36" w14:paraId="220A3555" w14:textId="77777777" w:rsidTr="00EC4DE6">
        <w:tc>
          <w:tcPr>
            <w:tcW w:w="2978" w:type="dxa"/>
          </w:tcPr>
          <w:p w14:paraId="220A354B" w14:textId="77777777" w:rsidR="005E787D" w:rsidRPr="002B6D36" w:rsidRDefault="00A74E68" w:rsidP="00EC4DE6">
            <w:pPr>
              <w:rPr>
                <w:rFonts w:ascii="Verdana" w:eastAsia="Times New Roman" w:hAnsi="Verdana" w:cs="Arial"/>
              </w:rPr>
            </w:pPr>
            <w:r>
              <w:rPr>
                <w:rFonts w:ascii="Verdana" w:eastAsia="Times New Roman" w:hAnsi="Verdana" w:cs="Arial"/>
              </w:rPr>
              <w:t>Ensure that all students have access to trips, residential</w:t>
            </w:r>
            <w:r w:rsidR="00224BFB">
              <w:rPr>
                <w:rFonts w:ascii="Verdana" w:eastAsia="Times New Roman" w:hAnsi="Verdana" w:cs="Arial"/>
              </w:rPr>
              <w:t>s</w:t>
            </w:r>
            <w:r>
              <w:rPr>
                <w:rFonts w:ascii="Verdana" w:eastAsia="Times New Roman" w:hAnsi="Verdana" w:cs="Arial"/>
              </w:rPr>
              <w:t xml:space="preserve"> and extra-curricular activities</w:t>
            </w:r>
          </w:p>
          <w:p w14:paraId="220A354C" w14:textId="77777777" w:rsidR="005E787D" w:rsidRPr="002B6D36" w:rsidRDefault="005E787D" w:rsidP="00EC4DE6">
            <w:pPr>
              <w:rPr>
                <w:rFonts w:ascii="Verdana" w:eastAsia="Times New Roman" w:hAnsi="Verdana" w:cs="Arial"/>
              </w:rPr>
            </w:pPr>
          </w:p>
          <w:p w14:paraId="220A354D" w14:textId="77777777" w:rsidR="005E787D" w:rsidRPr="002B6D36" w:rsidRDefault="005E787D" w:rsidP="00EC4DE6">
            <w:pPr>
              <w:rPr>
                <w:rFonts w:ascii="Verdana" w:eastAsia="Times New Roman" w:hAnsi="Verdana" w:cs="Arial"/>
              </w:rPr>
            </w:pPr>
          </w:p>
          <w:p w14:paraId="220A354E" w14:textId="77777777" w:rsidR="005E787D" w:rsidRPr="002B6D36" w:rsidRDefault="005E787D" w:rsidP="00EC4DE6">
            <w:pPr>
              <w:rPr>
                <w:rFonts w:ascii="Verdana" w:eastAsia="Times New Roman" w:hAnsi="Verdana" w:cs="Arial"/>
              </w:rPr>
            </w:pPr>
          </w:p>
        </w:tc>
        <w:tc>
          <w:tcPr>
            <w:tcW w:w="3685" w:type="dxa"/>
          </w:tcPr>
          <w:p w14:paraId="220A354F" w14:textId="77777777" w:rsidR="005E787D" w:rsidRDefault="00A74E68" w:rsidP="002B6D36">
            <w:pPr>
              <w:rPr>
                <w:rFonts w:ascii="Verdana" w:eastAsia="Times New Roman" w:hAnsi="Verdana" w:cs="Arial"/>
              </w:rPr>
            </w:pPr>
            <w:r>
              <w:rPr>
                <w:rFonts w:ascii="Verdana" w:eastAsia="Times New Roman" w:hAnsi="Verdana" w:cs="Arial"/>
              </w:rPr>
              <w:t>Risk assessments carried out and all reasonable adjustments in place.</w:t>
            </w:r>
          </w:p>
          <w:p w14:paraId="220A3550" w14:textId="77777777" w:rsidR="00A74E68" w:rsidRDefault="00A74E68" w:rsidP="002B6D36">
            <w:pPr>
              <w:rPr>
                <w:rFonts w:ascii="Verdana" w:eastAsia="Times New Roman" w:hAnsi="Verdana" w:cs="Arial"/>
              </w:rPr>
            </w:pPr>
          </w:p>
          <w:p w14:paraId="220A3551" w14:textId="77777777" w:rsidR="00A74E68" w:rsidRPr="002B6D36" w:rsidRDefault="00A74E68" w:rsidP="002B6D36">
            <w:pPr>
              <w:rPr>
                <w:rFonts w:ascii="Verdana" w:eastAsia="Times New Roman" w:hAnsi="Verdana" w:cs="Arial"/>
              </w:rPr>
            </w:pPr>
            <w:r>
              <w:rPr>
                <w:rFonts w:ascii="Verdana" w:eastAsia="Times New Roman" w:hAnsi="Verdana" w:cs="Arial"/>
              </w:rPr>
              <w:t>If sites are unsuitable for children with physical disabilities, alternative venues are sourced.</w:t>
            </w:r>
          </w:p>
        </w:tc>
        <w:tc>
          <w:tcPr>
            <w:tcW w:w="2722" w:type="dxa"/>
          </w:tcPr>
          <w:p w14:paraId="220A3552" w14:textId="77777777" w:rsidR="005E787D" w:rsidRPr="002B6D36" w:rsidRDefault="00A74E68" w:rsidP="002B6D36">
            <w:pPr>
              <w:rPr>
                <w:rFonts w:ascii="Verdana" w:eastAsia="Times New Roman" w:hAnsi="Verdana" w:cs="Arial"/>
              </w:rPr>
            </w:pPr>
            <w:r>
              <w:rPr>
                <w:rFonts w:ascii="Verdana" w:eastAsia="Times New Roman" w:hAnsi="Verdana" w:cs="Arial"/>
              </w:rPr>
              <w:t>All pupils have access to trips, residentials and extra</w:t>
            </w:r>
            <w:r w:rsidR="00224BFB">
              <w:rPr>
                <w:rFonts w:ascii="Verdana" w:eastAsia="Times New Roman" w:hAnsi="Verdana" w:cs="Arial"/>
              </w:rPr>
              <w:t>-curricular activities</w:t>
            </w:r>
          </w:p>
        </w:tc>
        <w:tc>
          <w:tcPr>
            <w:tcW w:w="2410" w:type="dxa"/>
          </w:tcPr>
          <w:p w14:paraId="220A3553" w14:textId="4A22015A" w:rsidR="005E787D" w:rsidRPr="002B6D36" w:rsidRDefault="00224BFB" w:rsidP="002B6D36">
            <w:pPr>
              <w:rPr>
                <w:rFonts w:ascii="Verdana" w:eastAsia="Times New Roman" w:hAnsi="Verdana" w:cs="Arial"/>
              </w:rPr>
            </w:pPr>
            <w:r>
              <w:rPr>
                <w:rFonts w:ascii="Verdana" w:eastAsia="Times New Roman" w:hAnsi="Verdana" w:cs="Arial"/>
              </w:rPr>
              <w:t>EVC advice, SEN</w:t>
            </w:r>
            <w:r w:rsidR="00556B2B">
              <w:rPr>
                <w:rFonts w:ascii="Verdana" w:eastAsia="Times New Roman" w:hAnsi="Verdana" w:cs="Arial"/>
              </w:rPr>
              <w:t>D</w:t>
            </w:r>
            <w:r w:rsidR="00916374">
              <w:rPr>
                <w:rFonts w:ascii="Verdana" w:eastAsia="Times New Roman" w:hAnsi="Verdana" w:cs="Arial"/>
              </w:rPr>
              <w:t xml:space="preserve"> team</w:t>
            </w:r>
            <w:r>
              <w:rPr>
                <w:rFonts w:ascii="Verdana" w:eastAsia="Times New Roman" w:hAnsi="Verdana" w:cs="Arial"/>
              </w:rPr>
              <w:t xml:space="preserve"> to support identifying barriers and risk assessments </w:t>
            </w:r>
          </w:p>
        </w:tc>
        <w:tc>
          <w:tcPr>
            <w:tcW w:w="1672" w:type="dxa"/>
          </w:tcPr>
          <w:p w14:paraId="220A3554" w14:textId="77777777" w:rsidR="005E787D" w:rsidRPr="002B6D36" w:rsidRDefault="00224BFB" w:rsidP="002B6D36">
            <w:pPr>
              <w:rPr>
                <w:rFonts w:ascii="Verdana" w:eastAsia="Times New Roman" w:hAnsi="Verdana" w:cs="Arial"/>
              </w:rPr>
            </w:pPr>
            <w:r>
              <w:rPr>
                <w:rFonts w:ascii="Verdana" w:eastAsia="Times New Roman" w:hAnsi="Verdana" w:cs="Arial"/>
              </w:rPr>
              <w:t>Dependent on need of individuals</w:t>
            </w:r>
          </w:p>
        </w:tc>
      </w:tr>
    </w:tbl>
    <w:p w14:paraId="220A3556" w14:textId="77777777" w:rsidR="002B6D36" w:rsidRPr="002B6D36" w:rsidRDefault="002B6D36" w:rsidP="002B6D36">
      <w:pPr>
        <w:spacing w:after="0" w:line="240" w:lineRule="auto"/>
        <w:rPr>
          <w:rFonts w:ascii="Verdana" w:eastAsia="Times New Roman" w:hAnsi="Verdana" w:cs="Arial"/>
        </w:rPr>
      </w:pPr>
    </w:p>
    <w:p w14:paraId="220A3557" w14:textId="77777777" w:rsidR="002B6D36" w:rsidRPr="002B6D36" w:rsidRDefault="002B6D36" w:rsidP="002B6D36">
      <w:pPr>
        <w:spacing w:after="0" w:line="240" w:lineRule="auto"/>
        <w:rPr>
          <w:rFonts w:ascii="Verdana" w:eastAsia="Times New Roman" w:hAnsi="Verdana" w:cs="Arial"/>
        </w:rPr>
      </w:pPr>
    </w:p>
    <w:p w14:paraId="220A3558" w14:textId="77777777" w:rsidR="002B6D36" w:rsidRPr="002B6D36" w:rsidRDefault="002B6D36" w:rsidP="002B6D36">
      <w:pPr>
        <w:spacing w:after="0" w:line="240" w:lineRule="auto"/>
        <w:rPr>
          <w:rFonts w:ascii="Verdana" w:eastAsia="Times New Roman" w:hAnsi="Verdana" w:cs="Arial"/>
        </w:rPr>
      </w:pPr>
    </w:p>
    <w:p w14:paraId="220A3559" w14:textId="77777777" w:rsidR="002B6D36" w:rsidRPr="002B6D36" w:rsidRDefault="002B6D36" w:rsidP="002B6D36">
      <w:pPr>
        <w:spacing w:after="0" w:line="240" w:lineRule="auto"/>
        <w:rPr>
          <w:rFonts w:ascii="Verdana" w:eastAsia="Times New Roman" w:hAnsi="Verdana" w:cs="Arial"/>
        </w:rPr>
      </w:pPr>
    </w:p>
    <w:p w14:paraId="220A355A" w14:textId="77777777" w:rsidR="002B6D36" w:rsidRPr="002B6D36" w:rsidRDefault="002B6D36" w:rsidP="002B6D36">
      <w:pPr>
        <w:spacing w:after="0" w:line="240" w:lineRule="auto"/>
        <w:rPr>
          <w:rFonts w:ascii="Verdana" w:eastAsia="Times New Roman" w:hAnsi="Verdana" w:cs="Arial"/>
        </w:rPr>
      </w:pPr>
    </w:p>
    <w:tbl>
      <w:tblPr>
        <w:tblStyle w:val="TableGrid"/>
        <w:tblW w:w="13467" w:type="dxa"/>
        <w:tblInd w:w="-318" w:type="dxa"/>
        <w:tblLayout w:type="fixed"/>
        <w:tblLook w:val="04A0" w:firstRow="1" w:lastRow="0" w:firstColumn="1" w:lastColumn="0" w:noHBand="0" w:noVBand="1"/>
      </w:tblPr>
      <w:tblGrid>
        <w:gridCol w:w="2978"/>
        <w:gridCol w:w="3685"/>
        <w:gridCol w:w="2297"/>
        <w:gridCol w:w="2410"/>
        <w:gridCol w:w="2097"/>
      </w:tblGrid>
      <w:tr w:rsidR="005E787D" w:rsidRPr="002B6D36" w14:paraId="220A355C" w14:textId="77777777" w:rsidTr="009D2531">
        <w:tc>
          <w:tcPr>
            <w:tcW w:w="13467" w:type="dxa"/>
            <w:gridSpan w:val="5"/>
            <w:shd w:val="pct10" w:color="auto" w:fill="auto"/>
          </w:tcPr>
          <w:p w14:paraId="220A355B" w14:textId="77777777" w:rsidR="005E787D" w:rsidRDefault="005E787D" w:rsidP="009D2531">
            <w:pPr>
              <w:rPr>
                <w:rFonts w:ascii="Verdana" w:eastAsia="Times New Roman" w:hAnsi="Verdana" w:cs="Arial"/>
                <w:b/>
              </w:rPr>
            </w:pPr>
            <w:r>
              <w:rPr>
                <w:rFonts w:ascii="Verdana" w:eastAsia="Times New Roman" w:hAnsi="Verdana" w:cs="Arial"/>
                <w:b/>
              </w:rPr>
              <w:t>Improving Access to the physical environment</w:t>
            </w:r>
          </w:p>
        </w:tc>
      </w:tr>
      <w:tr w:rsidR="005E787D" w:rsidRPr="002B6D36" w14:paraId="220A3562" w14:textId="77777777" w:rsidTr="00556B2B">
        <w:tc>
          <w:tcPr>
            <w:tcW w:w="2978" w:type="dxa"/>
            <w:shd w:val="pct10" w:color="auto" w:fill="auto"/>
          </w:tcPr>
          <w:p w14:paraId="220A355D" w14:textId="77777777" w:rsidR="005E787D" w:rsidRPr="002B6D36" w:rsidRDefault="005E787D" w:rsidP="009D2531">
            <w:pPr>
              <w:rPr>
                <w:rFonts w:ascii="Verdana" w:eastAsia="Times New Roman" w:hAnsi="Verdana" w:cs="Arial"/>
                <w:b/>
              </w:rPr>
            </w:pPr>
            <w:r>
              <w:rPr>
                <w:rFonts w:ascii="Verdana" w:eastAsia="Times New Roman" w:hAnsi="Verdana" w:cs="Arial"/>
                <w:b/>
              </w:rPr>
              <w:t>Target</w:t>
            </w:r>
          </w:p>
        </w:tc>
        <w:tc>
          <w:tcPr>
            <w:tcW w:w="3685" w:type="dxa"/>
            <w:shd w:val="pct10" w:color="auto" w:fill="auto"/>
          </w:tcPr>
          <w:p w14:paraId="220A355E" w14:textId="77777777" w:rsidR="005E787D" w:rsidRPr="002B6D36" w:rsidRDefault="005E787D" w:rsidP="009D2531">
            <w:pPr>
              <w:rPr>
                <w:rFonts w:ascii="Verdana" w:eastAsia="Times New Roman" w:hAnsi="Verdana" w:cs="Arial"/>
                <w:b/>
              </w:rPr>
            </w:pPr>
            <w:r>
              <w:rPr>
                <w:rFonts w:ascii="Verdana" w:eastAsia="Times New Roman" w:hAnsi="Verdana" w:cs="Arial"/>
                <w:b/>
              </w:rPr>
              <w:t>Strategy</w:t>
            </w:r>
          </w:p>
        </w:tc>
        <w:tc>
          <w:tcPr>
            <w:tcW w:w="2297" w:type="dxa"/>
            <w:shd w:val="pct10" w:color="auto" w:fill="auto"/>
          </w:tcPr>
          <w:p w14:paraId="220A355F" w14:textId="77777777" w:rsidR="005E787D" w:rsidRPr="002B6D36" w:rsidRDefault="005E787D" w:rsidP="009D2531">
            <w:pPr>
              <w:rPr>
                <w:rFonts w:ascii="Verdana" w:eastAsia="Times New Roman" w:hAnsi="Verdana" w:cs="Arial"/>
                <w:b/>
              </w:rPr>
            </w:pPr>
            <w:r>
              <w:rPr>
                <w:rFonts w:ascii="Verdana" w:eastAsia="Times New Roman" w:hAnsi="Verdana" w:cs="Arial"/>
                <w:b/>
              </w:rPr>
              <w:t>Outcome</w:t>
            </w:r>
          </w:p>
        </w:tc>
        <w:tc>
          <w:tcPr>
            <w:tcW w:w="2410" w:type="dxa"/>
            <w:shd w:val="pct10" w:color="auto" w:fill="auto"/>
          </w:tcPr>
          <w:p w14:paraId="220A3560" w14:textId="77777777" w:rsidR="005E787D" w:rsidRPr="002B6D36" w:rsidRDefault="005E787D" w:rsidP="009D2531">
            <w:pPr>
              <w:rPr>
                <w:rFonts w:ascii="Verdana" w:eastAsia="Times New Roman" w:hAnsi="Verdana" w:cs="Arial"/>
                <w:b/>
              </w:rPr>
            </w:pPr>
            <w:r>
              <w:rPr>
                <w:rFonts w:ascii="Verdana" w:eastAsia="Times New Roman" w:hAnsi="Verdana" w:cs="Arial"/>
                <w:b/>
              </w:rPr>
              <w:t>Resource</w:t>
            </w:r>
          </w:p>
        </w:tc>
        <w:tc>
          <w:tcPr>
            <w:tcW w:w="2097" w:type="dxa"/>
            <w:shd w:val="pct10" w:color="auto" w:fill="auto"/>
          </w:tcPr>
          <w:p w14:paraId="220A3561" w14:textId="77777777" w:rsidR="005E787D" w:rsidRPr="002B6D36" w:rsidRDefault="005E787D" w:rsidP="009D2531">
            <w:pPr>
              <w:rPr>
                <w:rFonts w:ascii="Verdana" w:eastAsia="Times New Roman" w:hAnsi="Verdana" w:cs="Arial"/>
                <w:b/>
              </w:rPr>
            </w:pPr>
            <w:r>
              <w:rPr>
                <w:rFonts w:ascii="Verdana" w:eastAsia="Times New Roman" w:hAnsi="Verdana" w:cs="Arial"/>
                <w:b/>
              </w:rPr>
              <w:t xml:space="preserve">Time </w:t>
            </w:r>
          </w:p>
        </w:tc>
      </w:tr>
      <w:tr w:rsidR="005E787D" w:rsidRPr="002B6D36" w14:paraId="220A356C" w14:textId="77777777" w:rsidTr="00556B2B">
        <w:trPr>
          <w:trHeight w:val="1134"/>
        </w:trPr>
        <w:tc>
          <w:tcPr>
            <w:tcW w:w="2978" w:type="dxa"/>
          </w:tcPr>
          <w:p w14:paraId="220A3563" w14:textId="77777777" w:rsidR="005E787D" w:rsidRPr="00224BFB" w:rsidRDefault="00224BFB" w:rsidP="00224BFB">
            <w:pPr>
              <w:rPr>
                <w:rFonts w:ascii="Verdana" w:eastAsia="Times New Roman" w:hAnsi="Verdana" w:cs="Arial"/>
              </w:rPr>
            </w:pPr>
            <w:r w:rsidRPr="00224BFB">
              <w:rPr>
                <w:rFonts w:ascii="Verdana" w:eastAsia="Times New Roman" w:hAnsi="Verdana" w:cs="Arial"/>
              </w:rPr>
              <w:t>All classrooms and learning environments are accessible to all pupils</w:t>
            </w:r>
          </w:p>
        </w:tc>
        <w:tc>
          <w:tcPr>
            <w:tcW w:w="3685" w:type="dxa"/>
          </w:tcPr>
          <w:p w14:paraId="220A3564" w14:textId="77777777" w:rsidR="005E787D" w:rsidRPr="002B6D36" w:rsidRDefault="00224BFB" w:rsidP="009D2531">
            <w:pPr>
              <w:rPr>
                <w:rFonts w:ascii="Verdana" w:eastAsia="Times New Roman" w:hAnsi="Verdana" w:cs="Arial"/>
              </w:rPr>
            </w:pPr>
            <w:r>
              <w:rPr>
                <w:rFonts w:ascii="Verdana" w:eastAsia="Times New Roman" w:hAnsi="Verdana" w:cs="Arial"/>
              </w:rPr>
              <w:t>Access and monitor all areas of the school to check access. Regular health &amp; safety checks</w:t>
            </w:r>
          </w:p>
        </w:tc>
        <w:tc>
          <w:tcPr>
            <w:tcW w:w="2297" w:type="dxa"/>
          </w:tcPr>
          <w:p w14:paraId="220A3565" w14:textId="77777777" w:rsidR="005E787D" w:rsidRPr="002B6D36" w:rsidRDefault="00224BFB" w:rsidP="009D2531">
            <w:pPr>
              <w:rPr>
                <w:rFonts w:ascii="Verdana" w:eastAsia="Times New Roman" w:hAnsi="Verdana" w:cs="Arial"/>
              </w:rPr>
            </w:pPr>
            <w:r>
              <w:rPr>
                <w:rFonts w:ascii="Verdana" w:eastAsia="Times New Roman" w:hAnsi="Verdana" w:cs="Arial"/>
              </w:rPr>
              <w:t>All children can access all areas of the internal building</w:t>
            </w:r>
          </w:p>
        </w:tc>
        <w:tc>
          <w:tcPr>
            <w:tcW w:w="2410" w:type="dxa"/>
          </w:tcPr>
          <w:p w14:paraId="220A3566" w14:textId="77777777" w:rsidR="005E787D" w:rsidRDefault="00224BFB" w:rsidP="009D2531">
            <w:pPr>
              <w:rPr>
                <w:rFonts w:ascii="Verdana" w:eastAsia="Times New Roman" w:hAnsi="Verdana" w:cs="Arial"/>
              </w:rPr>
            </w:pPr>
            <w:r>
              <w:rPr>
                <w:rFonts w:ascii="Verdana" w:eastAsia="Times New Roman" w:hAnsi="Verdana" w:cs="Arial"/>
              </w:rPr>
              <w:t xml:space="preserve">Advice from health &amp; safety </w:t>
            </w:r>
          </w:p>
          <w:p w14:paraId="220A3567" w14:textId="77777777" w:rsidR="00224BFB" w:rsidRDefault="00224BFB" w:rsidP="009D2531">
            <w:pPr>
              <w:rPr>
                <w:rFonts w:ascii="Verdana" w:eastAsia="Times New Roman" w:hAnsi="Verdana" w:cs="Arial"/>
              </w:rPr>
            </w:pPr>
          </w:p>
          <w:p w14:paraId="220A3568" w14:textId="77777777" w:rsidR="00224BFB" w:rsidRPr="002B6D36" w:rsidRDefault="00224BFB" w:rsidP="009D2531">
            <w:pPr>
              <w:rPr>
                <w:rFonts w:ascii="Verdana" w:eastAsia="Times New Roman" w:hAnsi="Verdana" w:cs="Arial"/>
              </w:rPr>
            </w:pPr>
            <w:r>
              <w:rPr>
                <w:rFonts w:ascii="Verdana" w:eastAsia="Times New Roman" w:hAnsi="Verdana" w:cs="Arial"/>
              </w:rPr>
              <w:t>Feedback from staff working with children with physical disabilities.</w:t>
            </w:r>
          </w:p>
        </w:tc>
        <w:tc>
          <w:tcPr>
            <w:tcW w:w="2097" w:type="dxa"/>
          </w:tcPr>
          <w:p w14:paraId="220A3569" w14:textId="77777777" w:rsidR="00224BFB" w:rsidRDefault="00224BFB" w:rsidP="009D2531">
            <w:pPr>
              <w:rPr>
                <w:rFonts w:ascii="Verdana" w:eastAsia="Times New Roman" w:hAnsi="Verdana" w:cs="Arial"/>
              </w:rPr>
            </w:pPr>
            <w:r>
              <w:rPr>
                <w:rFonts w:ascii="Verdana" w:eastAsia="Times New Roman" w:hAnsi="Verdana" w:cs="Arial"/>
              </w:rPr>
              <w:t>Facilities are good.</w:t>
            </w:r>
          </w:p>
          <w:p w14:paraId="220A356A" w14:textId="77777777" w:rsidR="00224BFB" w:rsidRDefault="00224BFB" w:rsidP="009D2531">
            <w:pPr>
              <w:rPr>
                <w:rFonts w:ascii="Verdana" w:eastAsia="Times New Roman" w:hAnsi="Verdana" w:cs="Arial"/>
              </w:rPr>
            </w:pPr>
          </w:p>
          <w:p w14:paraId="220A356B" w14:textId="77777777" w:rsidR="005E787D" w:rsidRPr="002B6D36" w:rsidRDefault="00224BFB" w:rsidP="009D2531">
            <w:pPr>
              <w:rPr>
                <w:rFonts w:ascii="Verdana" w:eastAsia="Times New Roman" w:hAnsi="Verdana" w:cs="Arial"/>
              </w:rPr>
            </w:pPr>
            <w:r>
              <w:rPr>
                <w:rFonts w:ascii="Verdana" w:eastAsia="Times New Roman" w:hAnsi="Verdana" w:cs="Arial"/>
              </w:rPr>
              <w:t xml:space="preserve">Adjustments made </w:t>
            </w:r>
            <w:r w:rsidR="00556B2B">
              <w:rPr>
                <w:rFonts w:ascii="Verdana" w:eastAsia="Times New Roman" w:hAnsi="Verdana" w:cs="Arial"/>
              </w:rPr>
              <w:t>depending on individual need within appropriate timescale.</w:t>
            </w:r>
          </w:p>
        </w:tc>
      </w:tr>
      <w:tr w:rsidR="005E787D" w:rsidRPr="002B6D36" w14:paraId="220A3579" w14:textId="77777777" w:rsidTr="00556B2B">
        <w:tc>
          <w:tcPr>
            <w:tcW w:w="2978" w:type="dxa"/>
          </w:tcPr>
          <w:p w14:paraId="220A356D" w14:textId="77777777" w:rsidR="005E787D" w:rsidRPr="002B6D36" w:rsidRDefault="00556B2B" w:rsidP="00556B2B">
            <w:pPr>
              <w:rPr>
                <w:rFonts w:ascii="Verdana" w:eastAsia="Times New Roman" w:hAnsi="Verdana" w:cs="Arial"/>
              </w:rPr>
            </w:pPr>
            <w:r>
              <w:rPr>
                <w:rFonts w:ascii="Verdana" w:eastAsia="Times New Roman" w:hAnsi="Verdana" w:cs="Arial"/>
              </w:rPr>
              <w:t>All outside areas are accessible to all pupils</w:t>
            </w:r>
          </w:p>
          <w:p w14:paraId="220A356E" w14:textId="77777777" w:rsidR="005E787D" w:rsidRPr="002B6D36" w:rsidRDefault="005E787D" w:rsidP="00556B2B">
            <w:pPr>
              <w:rPr>
                <w:rFonts w:ascii="Verdana" w:eastAsia="Times New Roman" w:hAnsi="Verdana" w:cs="Arial"/>
              </w:rPr>
            </w:pPr>
          </w:p>
          <w:p w14:paraId="220A356F" w14:textId="77777777" w:rsidR="005E787D" w:rsidRPr="002B6D36" w:rsidRDefault="005E787D" w:rsidP="00556B2B">
            <w:pPr>
              <w:rPr>
                <w:rFonts w:ascii="Verdana" w:eastAsia="Times New Roman" w:hAnsi="Verdana" w:cs="Arial"/>
              </w:rPr>
            </w:pPr>
          </w:p>
          <w:p w14:paraId="220A3570" w14:textId="77777777" w:rsidR="005E787D" w:rsidRPr="002B6D36" w:rsidRDefault="005E787D" w:rsidP="00556B2B">
            <w:pPr>
              <w:rPr>
                <w:rFonts w:ascii="Verdana" w:eastAsia="Times New Roman" w:hAnsi="Verdana" w:cs="Arial"/>
              </w:rPr>
            </w:pPr>
          </w:p>
        </w:tc>
        <w:tc>
          <w:tcPr>
            <w:tcW w:w="3685" w:type="dxa"/>
          </w:tcPr>
          <w:p w14:paraId="220A3571" w14:textId="77777777" w:rsidR="005E787D" w:rsidRPr="002B6D36" w:rsidRDefault="00556B2B" w:rsidP="00556B2B">
            <w:pPr>
              <w:rPr>
                <w:rFonts w:ascii="Verdana" w:eastAsia="Times New Roman" w:hAnsi="Verdana" w:cs="Arial"/>
              </w:rPr>
            </w:pPr>
            <w:r>
              <w:rPr>
                <w:rFonts w:ascii="Verdana" w:eastAsia="Times New Roman" w:hAnsi="Verdana" w:cs="Arial"/>
              </w:rPr>
              <w:t>Access and monitor all areas of the school to check access. Regular health &amp; safety checks</w:t>
            </w:r>
          </w:p>
        </w:tc>
        <w:tc>
          <w:tcPr>
            <w:tcW w:w="2297" w:type="dxa"/>
          </w:tcPr>
          <w:p w14:paraId="220A3572" w14:textId="03A8F928" w:rsidR="005E787D" w:rsidRPr="002B6D36" w:rsidRDefault="00556B2B" w:rsidP="00556B2B">
            <w:pPr>
              <w:rPr>
                <w:rFonts w:ascii="Verdana" w:eastAsia="Times New Roman" w:hAnsi="Verdana" w:cs="Arial"/>
              </w:rPr>
            </w:pPr>
            <w:r>
              <w:rPr>
                <w:rFonts w:ascii="Verdana" w:eastAsia="Times New Roman" w:hAnsi="Verdana" w:cs="Arial"/>
              </w:rPr>
              <w:t xml:space="preserve">All children can access the playground and </w:t>
            </w:r>
            <w:r w:rsidR="007B7FC9">
              <w:rPr>
                <w:rFonts w:ascii="Verdana" w:eastAsia="Times New Roman" w:hAnsi="Verdana" w:cs="Arial"/>
              </w:rPr>
              <w:t>outside areas</w:t>
            </w:r>
          </w:p>
        </w:tc>
        <w:tc>
          <w:tcPr>
            <w:tcW w:w="2410" w:type="dxa"/>
          </w:tcPr>
          <w:p w14:paraId="220A3573" w14:textId="77777777" w:rsidR="00556B2B" w:rsidRDefault="00556B2B" w:rsidP="00556B2B">
            <w:pPr>
              <w:rPr>
                <w:rFonts w:ascii="Verdana" w:eastAsia="Times New Roman" w:hAnsi="Verdana" w:cs="Arial"/>
              </w:rPr>
            </w:pPr>
            <w:r>
              <w:rPr>
                <w:rFonts w:ascii="Verdana" w:eastAsia="Times New Roman" w:hAnsi="Verdana" w:cs="Arial"/>
              </w:rPr>
              <w:t>Advice from Health &amp; Safety manager</w:t>
            </w:r>
          </w:p>
          <w:p w14:paraId="220A3574" w14:textId="77777777" w:rsidR="00556B2B" w:rsidRDefault="00556B2B" w:rsidP="00556B2B">
            <w:pPr>
              <w:rPr>
                <w:rFonts w:ascii="Verdana" w:eastAsia="Times New Roman" w:hAnsi="Verdana" w:cs="Arial"/>
              </w:rPr>
            </w:pPr>
          </w:p>
          <w:p w14:paraId="220A3575" w14:textId="77777777" w:rsidR="005E787D" w:rsidRPr="002B6D36" w:rsidRDefault="00556B2B" w:rsidP="00556B2B">
            <w:pPr>
              <w:rPr>
                <w:rFonts w:ascii="Verdana" w:eastAsia="Times New Roman" w:hAnsi="Verdana" w:cs="Arial"/>
              </w:rPr>
            </w:pPr>
            <w:r>
              <w:rPr>
                <w:rFonts w:ascii="Verdana" w:eastAsia="Times New Roman" w:hAnsi="Verdana" w:cs="Arial"/>
              </w:rPr>
              <w:t xml:space="preserve">Feedback from staff working with </w:t>
            </w:r>
            <w:r>
              <w:rPr>
                <w:rFonts w:ascii="Verdana" w:eastAsia="Times New Roman" w:hAnsi="Verdana" w:cs="Arial"/>
              </w:rPr>
              <w:lastRenderedPageBreak/>
              <w:t>children with physical disabilities.</w:t>
            </w:r>
          </w:p>
        </w:tc>
        <w:tc>
          <w:tcPr>
            <w:tcW w:w="2097" w:type="dxa"/>
          </w:tcPr>
          <w:p w14:paraId="220A3576" w14:textId="77777777" w:rsidR="00556B2B" w:rsidRDefault="00556B2B" w:rsidP="00556B2B">
            <w:pPr>
              <w:rPr>
                <w:rFonts w:ascii="Verdana" w:eastAsia="Times New Roman" w:hAnsi="Verdana" w:cs="Arial"/>
              </w:rPr>
            </w:pPr>
            <w:r>
              <w:rPr>
                <w:rFonts w:ascii="Verdana" w:eastAsia="Times New Roman" w:hAnsi="Verdana" w:cs="Arial"/>
              </w:rPr>
              <w:lastRenderedPageBreak/>
              <w:t>Facilities are good.</w:t>
            </w:r>
          </w:p>
          <w:p w14:paraId="220A3577" w14:textId="77777777" w:rsidR="00556B2B" w:rsidRDefault="00556B2B" w:rsidP="00556B2B">
            <w:pPr>
              <w:rPr>
                <w:rFonts w:ascii="Verdana" w:eastAsia="Times New Roman" w:hAnsi="Verdana" w:cs="Arial"/>
              </w:rPr>
            </w:pPr>
          </w:p>
          <w:p w14:paraId="220A3578" w14:textId="77777777" w:rsidR="005E787D" w:rsidRPr="002B6D36" w:rsidRDefault="00556B2B" w:rsidP="00556B2B">
            <w:pPr>
              <w:rPr>
                <w:rFonts w:ascii="Verdana" w:eastAsia="Times New Roman" w:hAnsi="Verdana" w:cs="Arial"/>
              </w:rPr>
            </w:pPr>
            <w:r>
              <w:rPr>
                <w:rFonts w:ascii="Verdana" w:eastAsia="Times New Roman" w:hAnsi="Verdana" w:cs="Arial"/>
              </w:rPr>
              <w:t xml:space="preserve">Adjustments made depending </w:t>
            </w:r>
            <w:r>
              <w:rPr>
                <w:rFonts w:ascii="Verdana" w:eastAsia="Times New Roman" w:hAnsi="Verdana" w:cs="Arial"/>
              </w:rPr>
              <w:lastRenderedPageBreak/>
              <w:t>on individual need within appropriate timescale.</w:t>
            </w:r>
          </w:p>
        </w:tc>
      </w:tr>
      <w:tr w:rsidR="00556B2B" w:rsidRPr="002B6D36" w14:paraId="220A357F" w14:textId="77777777" w:rsidTr="00556B2B">
        <w:tc>
          <w:tcPr>
            <w:tcW w:w="2978" w:type="dxa"/>
          </w:tcPr>
          <w:p w14:paraId="220A357A" w14:textId="77777777" w:rsidR="00556B2B" w:rsidRDefault="00556B2B" w:rsidP="00556B2B">
            <w:pPr>
              <w:rPr>
                <w:rFonts w:ascii="Verdana" w:eastAsia="Times New Roman" w:hAnsi="Verdana" w:cs="Arial"/>
              </w:rPr>
            </w:pPr>
            <w:r>
              <w:rPr>
                <w:rFonts w:ascii="Verdana" w:eastAsia="Times New Roman" w:hAnsi="Verdana" w:cs="Arial"/>
              </w:rPr>
              <w:lastRenderedPageBreak/>
              <w:t>Ensure Personal Evacuation Plan (PEEP) in place where necessary.</w:t>
            </w:r>
          </w:p>
        </w:tc>
        <w:tc>
          <w:tcPr>
            <w:tcW w:w="3685" w:type="dxa"/>
          </w:tcPr>
          <w:p w14:paraId="220A357B" w14:textId="77777777" w:rsidR="00556B2B" w:rsidRDefault="00556B2B" w:rsidP="00556B2B">
            <w:pPr>
              <w:rPr>
                <w:rFonts w:ascii="Verdana" w:eastAsia="Times New Roman" w:hAnsi="Verdana" w:cs="Arial"/>
              </w:rPr>
            </w:pPr>
            <w:r>
              <w:rPr>
                <w:rFonts w:ascii="Verdana" w:eastAsia="Times New Roman" w:hAnsi="Verdana" w:cs="Arial"/>
              </w:rPr>
              <w:t>Identify students requiring PEEPS and complete plan</w:t>
            </w:r>
          </w:p>
        </w:tc>
        <w:tc>
          <w:tcPr>
            <w:tcW w:w="2297" w:type="dxa"/>
          </w:tcPr>
          <w:p w14:paraId="220A357C" w14:textId="77777777" w:rsidR="00556B2B" w:rsidRDefault="00556B2B" w:rsidP="00556B2B">
            <w:pPr>
              <w:rPr>
                <w:rFonts w:ascii="Verdana" w:eastAsia="Times New Roman" w:hAnsi="Verdana" w:cs="Arial"/>
              </w:rPr>
            </w:pPr>
            <w:r>
              <w:rPr>
                <w:rFonts w:ascii="Verdana" w:eastAsia="Times New Roman" w:hAnsi="Verdana" w:cs="Arial"/>
              </w:rPr>
              <w:t>All pupils have appropriate PEEPS and staff are aware of procedures</w:t>
            </w:r>
          </w:p>
        </w:tc>
        <w:tc>
          <w:tcPr>
            <w:tcW w:w="2410" w:type="dxa"/>
          </w:tcPr>
          <w:p w14:paraId="220A357D" w14:textId="165898F9" w:rsidR="00556B2B" w:rsidRDefault="00556B2B" w:rsidP="00556B2B">
            <w:pPr>
              <w:rPr>
                <w:rFonts w:ascii="Verdana" w:eastAsia="Times New Roman" w:hAnsi="Verdana" w:cs="Arial"/>
              </w:rPr>
            </w:pPr>
            <w:r>
              <w:rPr>
                <w:rFonts w:ascii="Verdana" w:eastAsia="Times New Roman" w:hAnsi="Verdana" w:cs="Arial"/>
              </w:rPr>
              <w:t>Health &amp; Safety manager, SEND</w:t>
            </w:r>
            <w:r w:rsidR="00B52410">
              <w:rPr>
                <w:rFonts w:ascii="Verdana" w:eastAsia="Times New Roman" w:hAnsi="Verdana" w:cs="Arial"/>
              </w:rPr>
              <w:t xml:space="preserve"> team</w:t>
            </w:r>
          </w:p>
        </w:tc>
        <w:tc>
          <w:tcPr>
            <w:tcW w:w="2097" w:type="dxa"/>
          </w:tcPr>
          <w:p w14:paraId="220A357E" w14:textId="77777777" w:rsidR="00556B2B" w:rsidRDefault="00556B2B" w:rsidP="00556B2B">
            <w:pPr>
              <w:rPr>
                <w:rFonts w:ascii="Verdana" w:eastAsia="Times New Roman" w:hAnsi="Verdana" w:cs="Arial"/>
              </w:rPr>
            </w:pPr>
            <w:r>
              <w:rPr>
                <w:rFonts w:ascii="Verdana" w:eastAsia="Times New Roman" w:hAnsi="Verdana" w:cs="Arial"/>
              </w:rPr>
              <w:t>In place. Reviewed annually or immediately if circumstances change.</w:t>
            </w:r>
          </w:p>
        </w:tc>
      </w:tr>
    </w:tbl>
    <w:p w14:paraId="220A3580" w14:textId="77777777" w:rsidR="002B6D36" w:rsidRDefault="002B6D36" w:rsidP="002B6D36">
      <w:pPr>
        <w:spacing w:after="0" w:line="240" w:lineRule="auto"/>
        <w:rPr>
          <w:rFonts w:ascii="Verdana" w:eastAsia="Times New Roman" w:hAnsi="Verdana" w:cs="Arial"/>
        </w:rPr>
      </w:pPr>
    </w:p>
    <w:p w14:paraId="220A3581" w14:textId="77777777" w:rsidR="005E787D" w:rsidRPr="002B6D36" w:rsidRDefault="005E787D" w:rsidP="002B6D36">
      <w:pPr>
        <w:spacing w:after="0" w:line="240" w:lineRule="auto"/>
        <w:rPr>
          <w:rFonts w:ascii="Verdana" w:eastAsia="Times New Roman" w:hAnsi="Verdana" w:cs="Arial"/>
        </w:rPr>
      </w:pPr>
    </w:p>
    <w:p w14:paraId="220A3582" w14:textId="77777777" w:rsidR="002B6D36" w:rsidRPr="002B6D36" w:rsidRDefault="002B6D36" w:rsidP="002B6D36">
      <w:pPr>
        <w:spacing w:after="0" w:line="240" w:lineRule="auto"/>
        <w:rPr>
          <w:rFonts w:ascii="Verdana" w:eastAsia="Times New Roman" w:hAnsi="Verdana" w:cs="Arial"/>
        </w:rPr>
      </w:pPr>
    </w:p>
    <w:tbl>
      <w:tblPr>
        <w:tblStyle w:val="TableGrid"/>
        <w:tblW w:w="13467" w:type="dxa"/>
        <w:tblInd w:w="-318" w:type="dxa"/>
        <w:tblLayout w:type="fixed"/>
        <w:tblLook w:val="04A0" w:firstRow="1" w:lastRow="0" w:firstColumn="1" w:lastColumn="0" w:noHBand="0" w:noVBand="1"/>
      </w:tblPr>
      <w:tblGrid>
        <w:gridCol w:w="2978"/>
        <w:gridCol w:w="3685"/>
        <w:gridCol w:w="2552"/>
        <w:gridCol w:w="2126"/>
        <w:gridCol w:w="2126"/>
      </w:tblGrid>
      <w:tr w:rsidR="005E787D" w:rsidRPr="002B6D36" w14:paraId="220A3584" w14:textId="77777777" w:rsidTr="009D2531">
        <w:tc>
          <w:tcPr>
            <w:tcW w:w="13467" w:type="dxa"/>
            <w:gridSpan w:val="5"/>
            <w:shd w:val="pct10" w:color="auto" w:fill="auto"/>
          </w:tcPr>
          <w:p w14:paraId="220A3583" w14:textId="77777777" w:rsidR="005E787D" w:rsidRDefault="005E787D" w:rsidP="009D2531">
            <w:pPr>
              <w:rPr>
                <w:rFonts w:ascii="Verdana" w:eastAsia="Times New Roman" w:hAnsi="Verdana" w:cs="Arial"/>
                <w:b/>
              </w:rPr>
            </w:pPr>
            <w:r>
              <w:rPr>
                <w:rFonts w:ascii="Verdana" w:eastAsia="Times New Roman" w:hAnsi="Verdana" w:cs="Arial"/>
                <w:b/>
              </w:rPr>
              <w:t>Improving the delivery of accessible information</w:t>
            </w:r>
          </w:p>
        </w:tc>
      </w:tr>
      <w:tr w:rsidR="005E787D" w:rsidRPr="002B6D36" w14:paraId="220A358A" w14:textId="77777777" w:rsidTr="009D2531">
        <w:tc>
          <w:tcPr>
            <w:tcW w:w="2978" w:type="dxa"/>
            <w:shd w:val="pct10" w:color="auto" w:fill="auto"/>
          </w:tcPr>
          <w:p w14:paraId="220A3585" w14:textId="77777777" w:rsidR="005E787D" w:rsidRPr="002B6D36" w:rsidRDefault="005E787D" w:rsidP="009D2531">
            <w:pPr>
              <w:rPr>
                <w:rFonts w:ascii="Verdana" w:eastAsia="Times New Roman" w:hAnsi="Verdana" w:cs="Arial"/>
                <w:b/>
              </w:rPr>
            </w:pPr>
            <w:r>
              <w:rPr>
                <w:rFonts w:ascii="Verdana" w:eastAsia="Times New Roman" w:hAnsi="Verdana" w:cs="Arial"/>
                <w:b/>
              </w:rPr>
              <w:t>Target</w:t>
            </w:r>
          </w:p>
        </w:tc>
        <w:tc>
          <w:tcPr>
            <w:tcW w:w="3685" w:type="dxa"/>
            <w:shd w:val="pct10" w:color="auto" w:fill="auto"/>
          </w:tcPr>
          <w:p w14:paraId="220A3586" w14:textId="77777777" w:rsidR="005E787D" w:rsidRPr="002B6D36" w:rsidRDefault="005E787D" w:rsidP="009D2531">
            <w:pPr>
              <w:rPr>
                <w:rFonts w:ascii="Verdana" w:eastAsia="Times New Roman" w:hAnsi="Verdana" w:cs="Arial"/>
                <w:b/>
              </w:rPr>
            </w:pPr>
            <w:r>
              <w:rPr>
                <w:rFonts w:ascii="Verdana" w:eastAsia="Times New Roman" w:hAnsi="Verdana" w:cs="Arial"/>
                <w:b/>
              </w:rPr>
              <w:t>Strategy</w:t>
            </w:r>
          </w:p>
        </w:tc>
        <w:tc>
          <w:tcPr>
            <w:tcW w:w="2552" w:type="dxa"/>
            <w:shd w:val="pct10" w:color="auto" w:fill="auto"/>
          </w:tcPr>
          <w:p w14:paraId="220A3587" w14:textId="77777777" w:rsidR="005E787D" w:rsidRPr="002B6D36" w:rsidRDefault="005E787D" w:rsidP="009D2531">
            <w:pPr>
              <w:rPr>
                <w:rFonts w:ascii="Verdana" w:eastAsia="Times New Roman" w:hAnsi="Verdana" w:cs="Arial"/>
                <w:b/>
              </w:rPr>
            </w:pPr>
            <w:r>
              <w:rPr>
                <w:rFonts w:ascii="Verdana" w:eastAsia="Times New Roman" w:hAnsi="Verdana" w:cs="Arial"/>
                <w:b/>
              </w:rPr>
              <w:t>Outcome</w:t>
            </w:r>
          </w:p>
        </w:tc>
        <w:tc>
          <w:tcPr>
            <w:tcW w:w="2126" w:type="dxa"/>
            <w:shd w:val="pct10" w:color="auto" w:fill="auto"/>
          </w:tcPr>
          <w:p w14:paraId="220A3588" w14:textId="77777777" w:rsidR="005E787D" w:rsidRPr="002B6D36" w:rsidRDefault="005E787D" w:rsidP="009D2531">
            <w:pPr>
              <w:rPr>
                <w:rFonts w:ascii="Verdana" w:eastAsia="Times New Roman" w:hAnsi="Verdana" w:cs="Arial"/>
                <w:b/>
              </w:rPr>
            </w:pPr>
            <w:r>
              <w:rPr>
                <w:rFonts w:ascii="Verdana" w:eastAsia="Times New Roman" w:hAnsi="Verdana" w:cs="Arial"/>
                <w:b/>
              </w:rPr>
              <w:t>Resource</w:t>
            </w:r>
          </w:p>
        </w:tc>
        <w:tc>
          <w:tcPr>
            <w:tcW w:w="2126" w:type="dxa"/>
            <w:shd w:val="pct10" w:color="auto" w:fill="auto"/>
          </w:tcPr>
          <w:p w14:paraId="220A3589" w14:textId="77777777" w:rsidR="005E787D" w:rsidRPr="002B6D36" w:rsidRDefault="005E787D" w:rsidP="009D2531">
            <w:pPr>
              <w:rPr>
                <w:rFonts w:ascii="Verdana" w:eastAsia="Times New Roman" w:hAnsi="Verdana" w:cs="Arial"/>
                <w:b/>
              </w:rPr>
            </w:pPr>
            <w:r>
              <w:rPr>
                <w:rFonts w:ascii="Verdana" w:eastAsia="Times New Roman" w:hAnsi="Verdana" w:cs="Arial"/>
                <w:b/>
              </w:rPr>
              <w:t xml:space="preserve">Time </w:t>
            </w:r>
          </w:p>
        </w:tc>
      </w:tr>
      <w:tr w:rsidR="005E787D" w:rsidRPr="002B6D36" w14:paraId="220A3590" w14:textId="77777777" w:rsidTr="00556B2B">
        <w:trPr>
          <w:trHeight w:val="1134"/>
        </w:trPr>
        <w:tc>
          <w:tcPr>
            <w:tcW w:w="2978" w:type="dxa"/>
          </w:tcPr>
          <w:p w14:paraId="220A358B" w14:textId="77777777" w:rsidR="005E787D" w:rsidRPr="00556B2B" w:rsidRDefault="00556B2B" w:rsidP="00556B2B">
            <w:pPr>
              <w:rPr>
                <w:rFonts w:ascii="Verdana" w:eastAsia="Times New Roman" w:hAnsi="Verdana" w:cs="Arial"/>
              </w:rPr>
            </w:pPr>
            <w:r w:rsidRPr="00556B2B">
              <w:rPr>
                <w:rFonts w:ascii="Verdana" w:eastAsia="Times New Roman" w:hAnsi="Verdana" w:cs="Arial"/>
              </w:rPr>
              <w:t xml:space="preserve">All </w:t>
            </w:r>
            <w:r>
              <w:rPr>
                <w:rFonts w:ascii="Verdana" w:eastAsia="Times New Roman" w:hAnsi="Verdana" w:cs="Arial"/>
              </w:rPr>
              <w:t xml:space="preserve">appropriate </w:t>
            </w:r>
            <w:r w:rsidRPr="00556B2B">
              <w:rPr>
                <w:rFonts w:ascii="Verdana" w:eastAsia="Times New Roman" w:hAnsi="Verdana" w:cs="Arial"/>
              </w:rPr>
              <w:t>staff are</w:t>
            </w:r>
            <w:r>
              <w:rPr>
                <w:rFonts w:ascii="Verdana" w:eastAsia="Times New Roman" w:hAnsi="Verdana" w:cs="Arial"/>
              </w:rPr>
              <w:t xml:space="preserve"> aware of any information regarding</w:t>
            </w:r>
            <w:r w:rsidRPr="00556B2B">
              <w:rPr>
                <w:rFonts w:ascii="Verdana" w:eastAsia="Times New Roman" w:hAnsi="Verdana" w:cs="Arial"/>
              </w:rPr>
              <w:t xml:space="preserve"> specific children.</w:t>
            </w:r>
          </w:p>
        </w:tc>
        <w:tc>
          <w:tcPr>
            <w:tcW w:w="3685" w:type="dxa"/>
          </w:tcPr>
          <w:p w14:paraId="220A358C" w14:textId="179AD2C2" w:rsidR="005E787D" w:rsidRPr="00556B2B" w:rsidRDefault="002947CF" w:rsidP="00556B2B">
            <w:pPr>
              <w:rPr>
                <w:rFonts w:ascii="Verdana" w:eastAsia="Times New Roman" w:hAnsi="Verdana" w:cs="Arial"/>
              </w:rPr>
            </w:pPr>
            <w:r w:rsidRPr="002947CF">
              <w:rPr>
                <w:rFonts w:ascii="Verdana" w:eastAsia="Times New Roman" w:hAnsi="Verdana" w:cs="Arial"/>
              </w:rPr>
              <w:t>Transit</w:t>
            </w:r>
            <w:r>
              <w:rPr>
                <w:rFonts w:ascii="Verdana" w:eastAsia="Times New Roman" w:hAnsi="Verdana" w:cs="Arial"/>
              </w:rPr>
              <w:t>ion meetings with new teachers and SEND</w:t>
            </w:r>
            <w:r w:rsidR="00D82BF9">
              <w:rPr>
                <w:rFonts w:ascii="Verdana" w:eastAsia="Times New Roman" w:hAnsi="Verdana" w:cs="Arial"/>
              </w:rPr>
              <w:t xml:space="preserve"> team</w:t>
            </w:r>
            <w:r>
              <w:rPr>
                <w:rFonts w:ascii="Verdana" w:eastAsia="Times New Roman" w:hAnsi="Verdana" w:cs="Arial"/>
              </w:rPr>
              <w:t xml:space="preserve">. </w:t>
            </w:r>
            <w:r w:rsidRPr="002947CF">
              <w:rPr>
                <w:rFonts w:ascii="Verdana" w:eastAsia="Times New Roman" w:hAnsi="Verdana" w:cs="Arial"/>
              </w:rPr>
              <w:t>Regular</w:t>
            </w:r>
            <w:r>
              <w:rPr>
                <w:rFonts w:ascii="Verdana" w:eastAsia="Times New Roman" w:hAnsi="Verdana" w:cs="Arial"/>
              </w:rPr>
              <w:t xml:space="preserve"> safeguarding meeting. Staff meetings, </w:t>
            </w:r>
            <w:r w:rsidR="00D82BF9">
              <w:rPr>
                <w:rFonts w:ascii="Verdana" w:eastAsia="Times New Roman" w:hAnsi="Verdana" w:cs="Arial"/>
              </w:rPr>
              <w:t>Learning support</w:t>
            </w:r>
            <w:r>
              <w:rPr>
                <w:rFonts w:ascii="Verdana" w:eastAsia="Times New Roman" w:hAnsi="Verdana" w:cs="Arial"/>
              </w:rPr>
              <w:t xml:space="preserve"> meetings.</w:t>
            </w:r>
          </w:p>
        </w:tc>
        <w:tc>
          <w:tcPr>
            <w:tcW w:w="2552" w:type="dxa"/>
          </w:tcPr>
          <w:p w14:paraId="220A358D" w14:textId="77777777" w:rsidR="005E787D" w:rsidRPr="00556B2B" w:rsidRDefault="002947CF" w:rsidP="00556B2B">
            <w:pPr>
              <w:rPr>
                <w:rFonts w:ascii="Verdana" w:eastAsia="Times New Roman" w:hAnsi="Verdana" w:cs="Arial"/>
              </w:rPr>
            </w:pPr>
            <w:r>
              <w:rPr>
                <w:rFonts w:ascii="Verdana" w:eastAsia="Times New Roman" w:hAnsi="Verdana" w:cs="Arial"/>
              </w:rPr>
              <w:t>All staff have access to information necessary for them to be able to support all children.</w:t>
            </w:r>
          </w:p>
        </w:tc>
        <w:tc>
          <w:tcPr>
            <w:tcW w:w="2126" w:type="dxa"/>
          </w:tcPr>
          <w:p w14:paraId="220A358E" w14:textId="47567193" w:rsidR="005E787D" w:rsidRPr="00556B2B" w:rsidRDefault="000130EF" w:rsidP="00556B2B">
            <w:pPr>
              <w:rPr>
                <w:rFonts w:ascii="Verdana" w:eastAsia="Times New Roman" w:hAnsi="Verdana" w:cs="Arial"/>
              </w:rPr>
            </w:pPr>
            <w:r>
              <w:rPr>
                <w:rFonts w:ascii="Verdana" w:eastAsia="Times New Roman" w:hAnsi="Verdana" w:cs="Arial"/>
              </w:rPr>
              <w:t xml:space="preserve">Up to date </w:t>
            </w:r>
            <w:r w:rsidR="00D82BF9">
              <w:rPr>
                <w:rFonts w:ascii="Verdana" w:eastAsia="Times New Roman" w:hAnsi="Verdana" w:cs="Arial"/>
              </w:rPr>
              <w:t>Student</w:t>
            </w:r>
            <w:r>
              <w:rPr>
                <w:rFonts w:ascii="Verdana" w:eastAsia="Times New Roman" w:hAnsi="Verdana" w:cs="Arial"/>
              </w:rPr>
              <w:t xml:space="preserve"> Su</w:t>
            </w:r>
            <w:r w:rsidR="00AB4297">
              <w:rPr>
                <w:rFonts w:ascii="Verdana" w:eastAsia="Times New Roman" w:hAnsi="Verdana" w:cs="Arial"/>
              </w:rPr>
              <w:t>ccess</w:t>
            </w:r>
            <w:r>
              <w:rPr>
                <w:rFonts w:ascii="Verdana" w:eastAsia="Times New Roman" w:hAnsi="Verdana" w:cs="Arial"/>
              </w:rPr>
              <w:t xml:space="preserve"> Plans</w:t>
            </w:r>
            <w:r w:rsidR="002947CF">
              <w:rPr>
                <w:rFonts w:ascii="Verdana" w:eastAsia="Times New Roman" w:hAnsi="Verdana" w:cs="Arial"/>
              </w:rPr>
              <w:t>, updates from SLT</w:t>
            </w:r>
          </w:p>
        </w:tc>
        <w:tc>
          <w:tcPr>
            <w:tcW w:w="2126" w:type="dxa"/>
          </w:tcPr>
          <w:p w14:paraId="220A358F" w14:textId="77777777" w:rsidR="005E787D" w:rsidRPr="00556B2B" w:rsidRDefault="002947CF" w:rsidP="00556B2B">
            <w:pPr>
              <w:rPr>
                <w:rFonts w:ascii="Verdana" w:eastAsia="Times New Roman" w:hAnsi="Verdana" w:cs="Arial"/>
              </w:rPr>
            </w:pPr>
            <w:r>
              <w:rPr>
                <w:rFonts w:ascii="Verdana" w:eastAsia="Times New Roman" w:hAnsi="Verdana" w:cs="Arial"/>
              </w:rPr>
              <w:t>At leas</w:t>
            </w:r>
            <w:r w:rsidR="006A2CCC">
              <w:rPr>
                <w:rFonts w:ascii="Verdana" w:eastAsia="Times New Roman" w:hAnsi="Verdana" w:cs="Arial"/>
              </w:rPr>
              <w:t xml:space="preserve">t termly. </w:t>
            </w:r>
          </w:p>
        </w:tc>
      </w:tr>
      <w:tr w:rsidR="005E787D" w:rsidRPr="002B6D36" w14:paraId="220A3598" w14:textId="77777777" w:rsidTr="00556B2B">
        <w:tc>
          <w:tcPr>
            <w:tcW w:w="2978" w:type="dxa"/>
          </w:tcPr>
          <w:p w14:paraId="220A3591" w14:textId="77777777" w:rsidR="005E787D" w:rsidRPr="00556B2B" w:rsidRDefault="006A2CCC" w:rsidP="00556B2B">
            <w:pPr>
              <w:rPr>
                <w:rFonts w:ascii="Verdana" w:eastAsia="Times New Roman" w:hAnsi="Verdana" w:cs="Arial"/>
              </w:rPr>
            </w:pPr>
            <w:r>
              <w:rPr>
                <w:rFonts w:ascii="Verdana" w:eastAsia="Times New Roman" w:hAnsi="Verdana" w:cs="Arial"/>
              </w:rPr>
              <w:t>Provide</w:t>
            </w:r>
            <w:r w:rsidRPr="006A2CCC">
              <w:rPr>
                <w:rFonts w:ascii="Verdana" w:eastAsia="Times New Roman" w:hAnsi="Verdana" w:cs="Arial"/>
              </w:rPr>
              <w:t xml:space="preserve"> information in alternative formats</w:t>
            </w:r>
          </w:p>
          <w:p w14:paraId="220A3592" w14:textId="77777777" w:rsidR="005E787D" w:rsidRPr="00556B2B" w:rsidRDefault="005E787D" w:rsidP="00556B2B">
            <w:pPr>
              <w:rPr>
                <w:rFonts w:ascii="Verdana" w:eastAsia="Times New Roman" w:hAnsi="Verdana" w:cs="Arial"/>
              </w:rPr>
            </w:pPr>
          </w:p>
          <w:p w14:paraId="220A3593" w14:textId="77777777" w:rsidR="005E787D" w:rsidRPr="00556B2B" w:rsidRDefault="005E787D" w:rsidP="00556B2B">
            <w:pPr>
              <w:rPr>
                <w:rFonts w:ascii="Verdana" w:eastAsia="Times New Roman" w:hAnsi="Verdana" w:cs="Arial"/>
              </w:rPr>
            </w:pPr>
          </w:p>
        </w:tc>
        <w:tc>
          <w:tcPr>
            <w:tcW w:w="3685" w:type="dxa"/>
          </w:tcPr>
          <w:p w14:paraId="220A3594" w14:textId="77777777" w:rsidR="005E787D" w:rsidRPr="00556B2B" w:rsidRDefault="006A2CCC" w:rsidP="00556B2B">
            <w:pPr>
              <w:rPr>
                <w:rFonts w:ascii="Verdana" w:eastAsia="Times New Roman" w:hAnsi="Verdana" w:cs="Arial"/>
              </w:rPr>
            </w:pPr>
            <w:r>
              <w:rPr>
                <w:rFonts w:ascii="Verdana" w:eastAsia="Times New Roman" w:hAnsi="Verdana" w:cs="Arial"/>
              </w:rPr>
              <w:t>Information is given in format accessible to the individual e,g letters written in their first language, translators hired for meetings when necessary.</w:t>
            </w:r>
          </w:p>
        </w:tc>
        <w:tc>
          <w:tcPr>
            <w:tcW w:w="2552" w:type="dxa"/>
          </w:tcPr>
          <w:p w14:paraId="220A3595" w14:textId="77777777" w:rsidR="005E787D" w:rsidRPr="00556B2B" w:rsidRDefault="006A2CCC" w:rsidP="00556B2B">
            <w:pPr>
              <w:rPr>
                <w:rFonts w:ascii="Verdana" w:eastAsia="Times New Roman" w:hAnsi="Verdana" w:cs="Arial"/>
              </w:rPr>
            </w:pPr>
            <w:r>
              <w:rPr>
                <w:rFonts w:ascii="Verdana" w:eastAsia="Times New Roman" w:hAnsi="Verdana" w:cs="Arial"/>
              </w:rPr>
              <w:t>All parents have access to ALL vital information.</w:t>
            </w:r>
          </w:p>
        </w:tc>
        <w:tc>
          <w:tcPr>
            <w:tcW w:w="2126" w:type="dxa"/>
          </w:tcPr>
          <w:p w14:paraId="220A3596" w14:textId="77777777" w:rsidR="005E787D" w:rsidRPr="00556B2B" w:rsidRDefault="006A2CCC" w:rsidP="00556B2B">
            <w:pPr>
              <w:rPr>
                <w:rFonts w:ascii="Verdana" w:eastAsia="Times New Roman" w:hAnsi="Verdana" w:cs="Arial"/>
              </w:rPr>
            </w:pPr>
            <w:r>
              <w:rPr>
                <w:rFonts w:ascii="Verdana" w:eastAsia="Times New Roman" w:hAnsi="Verdana" w:cs="Arial"/>
              </w:rPr>
              <w:t>Translators, Admin staff, class teachers, senior leaders</w:t>
            </w:r>
          </w:p>
        </w:tc>
        <w:tc>
          <w:tcPr>
            <w:tcW w:w="2126" w:type="dxa"/>
          </w:tcPr>
          <w:p w14:paraId="220A3597" w14:textId="77777777" w:rsidR="005E787D" w:rsidRPr="00556B2B" w:rsidRDefault="006A2CCC" w:rsidP="00556B2B">
            <w:pPr>
              <w:rPr>
                <w:rFonts w:ascii="Verdana" w:eastAsia="Times New Roman" w:hAnsi="Verdana" w:cs="Arial"/>
              </w:rPr>
            </w:pPr>
            <w:r>
              <w:rPr>
                <w:rFonts w:ascii="Verdana" w:eastAsia="Times New Roman" w:hAnsi="Verdana" w:cs="Arial"/>
              </w:rPr>
              <w:t>Dependent on need and considering particular situations.</w:t>
            </w:r>
          </w:p>
        </w:tc>
      </w:tr>
    </w:tbl>
    <w:p w14:paraId="220A35A2" w14:textId="77777777" w:rsidR="002B6D36" w:rsidRPr="002B6D36" w:rsidRDefault="002B6D36" w:rsidP="002B6D36">
      <w:pPr>
        <w:spacing w:after="0" w:line="240" w:lineRule="auto"/>
        <w:rPr>
          <w:rFonts w:ascii="Verdana" w:eastAsia="Times New Roman" w:hAnsi="Verdana" w:cs="Arial"/>
        </w:rPr>
      </w:pPr>
    </w:p>
    <w:p w14:paraId="220A35A3" w14:textId="77777777" w:rsidR="002B6D36" w:rsidRDefault="002B6D36" w:rsidP="002B6D36">
      <w:pPr>
        <w:spacing w:after="0" w:line="240" w:lineRule="auto"/>
        <w:rPr>
          <w:rFonts w:ascii="Verdana" w:eastAsia="Times New Roman" w:hAnsi="Verdana" w:cs="Arial"/>
        </w:rPr>
      </w:pPr>
    </w:p>
    <w:p w14:paraId="220A35A4" w14:textId="77777777" w:rsidR="005B23F1" w:rsidRDefault="005B23F1" w:rsidP="002B6D36">
      <w:pPr>
        <w:spacing w:after="0" w:line="240" w:lineRule="auto"/>
        <w:rPr>
          <w:rFonts w:ascii="Verdana" w:eastAsia="Times New Roman" w:hAnsi="Verdana" w:cs="Arial"/>
        </w:rPr>
      </w:pPr>
    </w:p>
    <w:p w14:paraId="220A35A5" w14:textId="77777777" w:rsidR="005B23F1" w:rsidRDefault="005B23F1" w:rsidP="002B6D36">
      <w:pPr>
        <w:spacing w:after="0" w:line="240" w:lineRule="auto"/>
        <w:rPr>
          <w:rFonts w:ascii="Verdana" w:eastAsia="Times New Roman" w:hAnsi="Verdana" w:cs="Arial"/>
        </w:rPr>
      </w:pPr>
    </w:p>
    <w:p w14:paraId="220A35A6" w14:textId="77777777" w:rsidR="005B23F1" w:rsidRDefault="005B23F1" w:rsidP="002B6D36">
      <w:pPr>
        <w:spacing w:after="0" w:line="240" w:lineRule="auto"/>
        <w:rPr>
          <w:rFonts w:ascii="Verdana" w:eastAsia="Times New Roman" w:hAnsi="Verdana" w:cs="Arial"/>
        </w:rPr>
      </w:pPr>
    </w:p>
    <w:p w14:paraId="220A35A7" w14:textId="77777777" w:rsidR="005B23F1" w:rsidRDefault="005B23F1" w:rsidP="002B6D36">
      <w:pPr>
        <w:spacing w:after="0" w:line="240" w:lineRule="auto"/>
        <w:rPr>
          <w:rFonts w:ascii="Verdana" w:eastAsia="Times New Roman" w:hAnsi="Verdana" w:cs="Arial"/>
        </w:rPr>
      </w:pPr>
    </w:p>
    <w:p w14:paraId="220A35A8" w14:textId="77777777" w:rsidR="005B23F1" w:rsidRPr="002B6D36" w:rsidRDefault="005B23F1" w:rsidP="002B6D36">
      <w:pPr>
        <w:spacing w:after="0" w:line="240" w:lineRule="auto"/>
        <w:rPr>
          <w:rFonts w:ascii="Verdana" w:eastAsia="Times New Roman" w:hAnsi="Verdana" w:cs="Arial"/>
        </w:rPr>
      </w:pPr>
    </w:p>
    <w:p w14:paraId="220A35A9" w14:textId="77777777" w:rsidR="002B6D36" w:rsidRPr="002B6D36" w:rsidRDefault="002B6D36" w:rsidP="002B6D36">
      <w:pPr>
        <w:spacing w:after="0" w:line="240" w:lineRule="auto"/>
        <w:rPr>
          <w:rFonts w:ascii="Verdana" w:eastAsia="Times New Roman" w:hAnsi="Verdana" w:cs="Arial"/>
          <w:b/>
        </w:rPr>
      </w:pPr>
    </w:p>
    <w:p w14:paraId="220A35AA" w14:textId="77777777" w:rsidR="00BB7009" w:rsidRDefault="00BB7009" w:rsidP="005B23F1">
      <w:pPr>
        <w:spacing w:after="0" w:line="240" w:lineRule="auto"/>
        <w:jc w:val="center"/>
        <w:rPr>
          <w:rFonts w:ascii="Verdana" w:eastAsia="Times New Roman" w:hAnsi="Verdana" w:cs="Times New Roman"/>
          <w:b/>
          <w:u w:val="single"/>
          <w:lang w:val="en-US"/>
        </w:rPr>
      </w:pPr>
    </w:p>
    <w:p w14:paraId="220A35AB" w14:textId="77777777" w:rsidR="002B6D36" w:rsidRPr="005B23F1" w:rsidRDefault="004601CA" w:rsidP="005B23F1">
      <w:pPr>
        <w:spacing w:after="0" w:line="240" w:lineRule="auto"/>
        <w:jc w:val="center"/>
        <w:rPr>
          <w:rFonts w:ascii="Verdana" w:eastAsia="Times New Roman" w:hAnsi="Verdana" w:cs="Times New Roman"/>
          <w:b/>
          <w:u w:val="single"/>
          <w:lang w:val="en-US"/>
        </w:rPr>
      </w:pPr>
      <w:r w:rsidRPr="005B23F1">
        <w:rPr>
          <w:rFonts w:ascii="Verdana" w:eastAsia="Times New Roman" w:hAnsi="Verdana" w:cs="Times New Roman"/>
          <w:b/>
          <w:u w:val="single"/>
          <w:lang w:val="en-US"/>
        </w:rPr>
        <w:t>Appendix 1: Checklist to identify barriers to access</w:t>
      </w:r>
    </w:p>
    <w:p w14:paraId="220A35AC" w14:textId="77777777" w:rsidR="004601CA" w:rsidRDefault="004601CA" w:rsidP="002B6D36">
      <w:pPr>
        <w:spacing w:after="0" w:line="240" w:lineRule="auto"/>
        <w:rPr>
          <w:rFonts w:ascii="Verdana" w:eastAsia="Times New Roman" w:hAnsi="Verdana" w:cs="Times New Roman"/>
          <w:lang w:val="en-US"/>
        </w:rPr>
      </w:pPr>
    </w:p>
    <w:tbl>
      <w:tblPr>
        <w:tblStyle w:val="TableGrid"/>
        <w:tblW w:w="0" w:type="auto"/>
        <w:tblInd w:w="-289" w:type="dxa"/>
        <w:tblLook w:val="04A0" w:firstRow="1" w:lastRow="0" w:firstColumn="1" w:lastColumn="0" w:noHBand="0" w:noVBand="1"/>
      </w:tblPr>
      <w:tblGrid>
        <w:gridCol w:w="6096"/>
        <w:gridCol w:w="709"/>
        <w:gridCol w:w="709"/>
        <w:gridCol w:w="4536"/>
        <w:gridCol w:w="708"/>
        <w:gridCol w:w="662"/>
      </w:tblGrid>
      <w:tr w:rsidR="005B23F1" w14:paraId="220A35B3" w14:textId="77777777" w:rsidTr="005B23F1">
        <w:tc>
          <w:tcPr>
            <w:tcW w:w="6096" w:type="dxa"/>
          </w:tcPr>
          <w:p w14:paraId="220A35AD" w14:textId="77777777" w:rsidR="005B23F1" w:rsidRPr="00186DB8" w:rsidRDefault="005B23F1" w:rsidP="002B6D36">
            <w:pPr>
              <w:rPr>
                <w:rFonts w:ascii="Verdana" w:eastAsia="Times New Roman" w:hAnsi="Verdana" w:cs="Times New Roman"/>
                <w:b/>
                <w:lang w:val="en-US"/>
              </w:rPr>
            </w:pPr>
            <w:r w:rsidRPr="00186DB8">
              <w:rPr>
                <w:rFonts w:ascii="Verdana" w:eastAsia="Times New Roman" w:hAnsi="Verdana" w:cs="Times New Roman"/>
                <w:b/>
                <w:lang w:val="en-US"/>
              </w:rPr>
              <w:t>Curriculum Access</w:t>
            </w:r>
          </w:p>
        </w:tc>
        <w:tc>
          <w:tcPr>
            <w:tcW w:w="709" w:type="dxa"/>
          </w:tcPr>
          <w:p w14:paraId="220A35AE" w14:textId="77777777" w:rsidR="005B23F1" w:rsidRDefault="005B23F1" w:rsidP="002B6D36">
            <w:pPr>
              <w:rPr>
                <w:rFonts w:ascii="Verdana" w:eastAsia="Times New Roman" w:hAnsi="Verdana" w:cs="Times New Roman"/>
                <w:lang w:val="en-US"/>
              </w:rPr>
            </w:pPr>
            <w:r>
              <w:rPr>
                <w:rFonts w:ascii="Verdana" w:eastAsia="Times New Roman" w:hAnsi="Verdana" w:cs="Times New Roman"/>
                <w:lang w:val="en-US"/>
              </w:rPr>
              <w:t>Yes</w:t>
            </w:r>
          </w:p>
        </w:tc>
        <w:tc>
          <w:tcPr>
            <w:tcW w:w="709" w:type="dxa"/>
          </w:tcPr>
          <w:p w14:paraId="220A35AF" w14:textId="77777777" w:rsidR="005B23F1" w:rsidRDefault="005B23F1" w:rsidP="002B6D36">
            <w:pPr>
              <w:rPr>
                <w:rFonts w:ascii="Verdana" w:eastAsia="Times New Roman" w:hAnsi="Verdana" w:cs="Times New Roman"/>
                <w:lang w:val="en-US"/>
              </w:rPr>
            </w:pPr>
            <w:r>
              <w:rPr>
                <w:rFonts w:ascii="Verdana" w:eastAsia="Times New Roman" w:hAnsi="Verdana" w:cs="Times New Roman"/>
                <w:lang w:val="en-US"/>
              </w:rPr>
              <w:t>No</w:t>
            </w:r>
          </w:p>
        </w:tc>
        <w:tc>
          <w:tcPr>
            <w:tcW w:w="4536" w:type="dxa"/>
          </w:tcPr>
          <w:p w14:paraId="220A35B0" w14:textId="77777777" w:rsidR="005B23F1" w:rsidRPr="00186DB8" w:rsidRDefault="005B23F1" w:rsidP="002B6D36">
            <w:pPr>
              <w:rPr>
                <w:rFonts w:ascii="Verdana" w:eastAsia="Times New Roman" w:hAnsi="Verdana" w:cs="Times New Roman"/>
                <w:b/>
                <w:lang w:val="en-US"/>
              </w:rPr>
            </w:pPr>
            <w:r w:rsidRPr="00186DB8">
              <w:rPr>
                <w:rFonts w:ascii="Verdana" w:eastAsia="Times New Roman" w:hAnsi="Verdana" w:cs="Times New Roman"/>
                <w:b/>
                <w:lang w:val="en-US"/>
              </w:rPr>
              <w:t>Curriculum Access</w:t>
            </w:r>
          </w:p>
        </w:tc>
        <w:tc>
          <w:tcPr>
            <w:tcW w:w="708" w:type="dxa"/>
          </w:tcPr>
          <w:p w14:paraId="220A35B1" w14:textId="77777777" w:rsidR="005B23F1" w:rsidRDefault="005B23F1" w:rsidP="002B6D36">
            <w:pPr>
              <w:rPr>
                <w:rFonts w:ascii="Verdana" w:eastAsia="Times New Roman" w:hAnsi="Verdana" w:cs="Times New Roman"/>
                <w:lang w:val="en-US"/>
              </w:rPr>
            </w:pPr>
            <w:r>
              <w:rPr>
                <w:rFonts w:ascii="Verdana" w:eastAsia="Times New Roman" w:hAnsi="Verdana" w:cs="Times New Roman"/>
                <w:lang w:val="en-US"/>
              </w:rPr>
              <w:t>Yes</w:t>
            </w:r>
          </w:p>
        </w:tc>
        <w:tc>
          <w:tcPr>
            <w:tcW w:w="662" w:type="dxa"/>
          </w:tcPr>
          <w:p w14:paraId="220A35B2" w14:textId="77777777" w:rsidR="005B23F1" w:rsidRDefault="005B23F1" w:rsidP="002B6D36">
            <w:pPr>
              <w:rPr>
                <w:rFonts w:ascii="Verdana" w:eastAsia="Times New Roman" w:hAnsi="Verdana" w:cs="Times New Roman"/>
                <w:lang w:val="en-US"/>
              </w:rPr>
            </w:pPr>
            <w:r>
              <w:rPr>
                <w:rFonts w:ascii="Verdana" w:eastAsia="Times New Roman" w:hAnsi="Verdana" w:cs="Times New Roman"/>
                <w:lang w:val="en-US"/>
              </w:rPr>
              <w:t>No</w:t>
            </w:r>
          </w:p>
        </w:tc>
      </w:tr>
      <w:tr w:rsidR="00DC1505" w14:paraId="220A35BA" w14:textId="77777777" w:rsidTr="005B23F1">
        <w:tc>
          <w:tcPr>
            <w:tcW w:w="6096" w:type="dxa"/>
          </w:tcPr>
          <w:p w14:paraId="220A35B4" w14:textId="6C16831C" w:rsidR="00DC1505" w:rsidRDefault="00DC1505" w:rsidP="00DC1505">
            <w:pPr>
              <w:rPr>
                <w:rFonts w:ascii="Verdana" w:eastAsia="Times New Roman" w:hAnsi="Verdana" w:cs="Times New Roman"/>
                <w:lang w:val="en-US"/>
              </w:rPr>
            </w:pPr>
            <w:r>
              <w:rPr>
                <w:rFonts w:ascii="Verdana" w:eastAsia="Times New Roman" w:hAnsi="Verdana" w:cs="Times New Roman"/>
                <w:lang w:val="en-US"/>
              </w:rPr>
              <w:t xml:space="preserve">Do you ensure that teachers and </w:t>
            </w:r>
            <w:r w:rsidR="00A22B96">
              <w:rPr>
                <w:rFonts w:ascii="Verdana" w:eastAsia="Times New Roman" w:hAnsi="Verdana" w:cs="Times New Roman"/>
                <w:lang w:val="en-US"/>
              </w:rPr>
              <w:t>LSA</w:t>
            </w:r>
            <w:r>
              <w:rPr>
                <w:rFonts w:ascii="Verdana" w:eastAsia="Times New Roman" w:hAnsi="Verdana" w:cs="Times New Roman"/>
                <w:lang w:val="en-US"/>
              </w:rPr>
              <w:t>s have the necessary training to teach and support disabled pupils?</w:t>
            </w:r>
          </w:p>
        </w:tc>
        <w:tc>
          <w:tcPr>
            <w:tcW w:w="709" w:type="dxa"/>
          </w:tcPr>
          <w:p w14:paraId="220A35B5"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B6" w14:textId="77777777" w:rsidR="00DC1505" w:rsidRDefault="00DC1505" w:rsidP="00DC1505">
            <w:pPr>
              <w:rPr>
                <w:rFonts w:ascii="Verdana" w:eastAsia="Times New Roman" w:hAnsi="Verdana" w:cs="Times New Roman"/>
                <w:lang w:val="en-US"/>
              </w:rPr>
            </w:pPr>
          </w:p>
        </w:tc>
        <w:tc>
          <w:tcPr>
            <w:tcW w:w="4536" w:type="dxa"/>
          </w:tcPr>
          <w:p w14:paraId="220A35B7"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all pupils encouraged to take part in music, drama and physical activities?</w:t>
            </w:r>
          </w:p>
        </w:tc>
        <w:tc>
          <w:tcPr>
            <w:tcW w:w="708" w:type="dxa"/>
          </w:tcPr>
          <w:p w14:paraId="220A35B8"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B9" w14:textId="77777777" w:rsidR="00DC1505" w:rsidRDefault="00DC1505" w:rsidP="00DC1505">
            <w:pPr>
              <w:rPr>
                <w:rFonts w:ascii="Verdana" w:eastAsia="Times New Roman" w:hAnsi="Verdana" w:cs="Times New Roman"/>
                <w:lang w:val="en-US"/>
              </w:rPr>
            </w:pPr>
          </w:p>
        </w:tc>
      </w:tr>
      <w:tr w:rsidR="00DC1505" w14:paraId="220A35C1" w14:textId="77777777" w:rsidTr="005B23F1">
        <w:tc>
          <w:tcPr>
            <w:tcW w:w="6096" w:type="dxa"/>
          </w:tcPr>
          <w:p w14:paraId="220A35BB" w14:textId="6827CD36" w:rsidR="00DC1505" w:rsidRDefault="00DC1505" w:rsidP="00DC1505">
            <w:pPr>
              <w:rPr>
                <w:rFonts w:ascii="Verdana" w:eastAsia="Times New Roman" w:hAnsi="Verdana" w:cs="Times New Roman"/>
                <w:lang w:val="en-US"/>
              </w:rPr>
            </w:pPr>
            <w:r>
              <w:rPr>
                <w:rFonts w:ascii="Verdana" w:eastAsia="Times New Roman" w:hAnsi="Verdana" w:cs="Times New Roman"/>
                <w:lang w:val="en-US"/>
              </w:rPr>
              <w:t>Can you</w:t>
            </w:r>
            <w:r w:rsidR="000130EF">
              <w:rPr>
                <w:rFonts w:ascii="Verdana" w:eastAsia="Times New Roman" w:hAnsi="Verdana" w:cs="Times New Roman"/>
                <w:lang w:val="en-US"/>
              </w:rPr>
              <w:t>r</w:t>
            </w:r>
            <w:r>
              <w:rPr>
                <w:rFonts w:ascii="Verdana" w:eastAsia="Times New Roman" w:hAnsi="Verdana" w:cs="Times New Roman"/>
                <w:lang w:val="en-US"/>
              </w:rPr>
              <w:t xml:space="preserve"> classrooms be optimally organized for those with disabilities?</w:t>
            </w:r>
          </w:p>
        </w:tc>
        <w:tc>
          <w:tcPr>
            <w:tcW w:w="709" w:type="dxa"/>
          </w:tcPr>
          <w:p w14:paraId="220A35BC"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BD" w14:textId="77777777" w:rsidR="00DC1505" w:rsidRDefault="00DC1505" w:rsidP="00DC1505">
            <w:pPr>
              <w:rPr>
                <w:rFonts w:ascii="Verdana" w:eastAsia="Times New Roman" w:hAnsi="Verdana" w:cs="Times New Roman"/>
                <w:lang w:val="en-US"/>
              </w:rPr>
            </w:pPr>
          </w:p>
        </w:tc>
        <w:tc>
          <w:tcPr>
            <w:tcW w:w="4536" w:type="dxa"/>
          </w:tcPr>
          <w:p w14:paraId="220A35BE"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staff recognize and allow for the mental effort expended by some disabled pupils, for example using lip reading?</w:t>
            </w:r>
          </w:p>
        </w:tc>
        <w:tc>
          <w:tcPr>
            <w:tcW w:w="708" w:type="dxa"/>
          </w:tcPr>
          <w:p w14:paraId="220A35BF"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C0" w14:textId="77777777" w:rsidR="00DC1505" w:rsidRDefault="00DC1505" w:rsidP="00DC1505">
            <w:pPr>
              <w:rPr>
                <w:rFonts w:ascii="Verdana" w:eastAsia="Times New Roman" w:hAnsi="Verdana" w:cs="Times New Roman"/>
                <w:lang w:val="en-US"/>
              </w:rPr>
            </w:pPr>
          </w:p>
        </w:tc>
      </w:tr>
      <w:tr w:rsidR="00DC1505" w14:paraId="220A35C8" w14:textId="77777777" w:rsidTr="005B23F1">
        <w:tc>
          <w:tcPr>
            <w:tcW w:w="6096" w:type="dxa"/>
          </w:tcPr>
          <w:p w14:paraId="220A35C2"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lessons provide opportunities for all children to achieve?</w:t>
            </w:r>
          </w:p>
        </w:tc>
        <w:tc>
          <w:tcPr>
            <w:tcW w:w="709" w:type="dxa"/>
          </w:tcPr>
          <w:p w14:paraId="220A35C3"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C4" w14:textId="77777777" w:rsidR="00DC1505" w:rsidRDefault="00DC1505" w:rsidP="00DC1505">
            <w:pPr>
              <w:rPr>
                <w:rFonts w:ascii="Verdana" w:eastAsia="Times New Roman" w:hAnsi="Verdana" w:cs="Times New Roman"/>
                <w:lang w:val="en-US"/>
              </w:rPr>
            </w:pPr>
          </w:p>
        </w:tc>
        <w:tc>
          <w:tcPr>
            <w:tcW w:w="4536" w:type="dxa"/>
          </w:tcPr>
          <w:p w14:paraId="220A35C5" w14:textId="62F70897" w:rsidR="00DC1505" w:rsidRDefault="00DC1505" w:rsidP="00DC1505">
            <w:pPr>
              <w:rPr>
                <w:rFonts w:ascii="Verdana" w:eastAsia="Times New Roman" w:hAnsi="Verdana" w:cs="Times New Roman"/>
                <w:lang w:val="en-US"/>
              </w:rPr>
            </w:pPr>
            <w:r>
              <w:rPr>
                <w:rFonts w:ascii="Verdana" w:eastAsia="Times New Roman" w:hAnsi="Verdana" w:cs="Times New Roman"/>
                <w:lang w:val="en-US"/>
              </w:rPr>
              <w:t xml:space="preserve">Do staff recognize and allow for the additional </w:t>
            </w:r>
            <w:r w:rsidR="000130EF">
              <w:rPr>
                <w:rFonts w:ascii="Verdana" w:eastAsia="Times New Roman" w:hAnsi="Verdana" w:cs="Times New Roman"/>
                <w:lang w:val="en-US"/>
              </w:rPr>
              <w:t xml:space="preserve">time required by some disabled </w:t>
            </w:r>
            <w:r>
              <w:rPr>
                <w:rFonts w:ascii="Verdana" w:eastAsia="Times New Roman" w:hAnsi="Verdana" w:cs="Times New Roman"/>
                <w:lang w:val="en-US"/>
              </w:rPr>
              <w:t>pupils to use equipment in practical work?</w:t>
            </w:r>
          </w:p>
        </w:tc>
        <w:tc>
          <w:tcPr>
            <w:tcW w:w="708" w:type="dxa"/>
          </w:tcPr>
          <w:p w14:paraId="220A35C6"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C7" w14:textId="77777777" w:rsidR="00DC1505" w:rsidRDefault="00DC1505" w:rsidP="00DC1505">
            <w:pPr>
              <w:rPr>
                <w:rFonts w:ascii="Verdana" w:eastAsia="Times New Roman" w:hAnsi="Verdana" w:cs="Times New Roman"/>
                <w:lang w:val="en-US"/>
              </w:rPr>
            </w:pPr>
          </w:p>
        </w:tc>
      </w:tr>
      <w:tr w:rsidR="00DC1505" w14:paraId="220A35CF" w14:textId="77777777" w:rsidTr="005B23F1">
        <w:tc>
          <w:tcPr>
            <w:tcW w:w="6096" w:type="dxa"/>
          </w:tcPr>
          <w:p w14:paraId="220A35C9"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lessons responsive to pupil diversity?</w:t>
            </w:r>
          </w:p>
        </w:tc>
        <w:tc>
          <w:tcPr>
            <w:tcW w:w="709" w:type="dxa"/>
          </w:tcPr>
          <w:p w14:paraId="220A35CA"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CB" w14:textId="77777777" w:rsidR="00DC1505" w:rsidRDefault="00DC1505" w:rsidP="00DC1505">
            <w:pPr>
              <w:rPr>
                <w:rFonts w:ascii="Verdana" w:eastAsia="Times New Roman" w:hAnsi="Verdana" w:cs="Times New Roman"/>
                <w:lang w:val="en-US"/>
              </w:rPr>
            </w:pPr>
          </w:p>
        </w:tc>
        <w:tc>
          <w:tcPr>
            <w:tcW w:w="4536" w:type="dxa"/>
          </w:tcPr>
          <w:p w14:paraId="220A35CC"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staff provide alternative ways of giving access to experience or understanding for disabled pupils who cannot engage in particular activities, for example some forms of exercise in physical education?</w:t>
            </w:r>
          </w:p>
        </w:tc>
        <w:tc>
          <w:tcPr>
            <w:tcW w:w="708" w:type="dxa"/>
          </w:tcPr>
          <w:p w14:paraId="220A35CD"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CE" w14:textId="77777777" w:rsidR="00DC1505" w:rsidRDefault="00DC1505" w:rsidP="00DC1505">
            <w:pPr>
              <w:rPr>
                <w:rFonts w:ascii="Verdana" w:eastAsia="Times New Roman" w:hAnsi="Verdana" w:cs="Times New Roman"/>
                <w:lang w:val="en-US"/>
              </w:rPr>
            </w:pPr>
          </w:p>
        </w:tc>
      </w:tr>
      <w:tr w:rsidR="00DC1505" w14:paraId="220A35D6" w14:textId="77777777" w:rsidTr="005B23F1">
        <w:tc>
          <w:tcPr>
            <w:tcW w:w="6096" w:type="dxa"/>
          </w:tcPr>
          <w:p w14:paraId="220A35D0"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lessons involve work to be done by individuals, pairs, groups and whole class?</w:t>
            </w:r>
          </w:p>
        </w:tc>
        <w:tc>
          <w:tcPr>
            <w:tcW w:w="709" w:type="dxa"/>
          </w:tcPr>
          <w:p w14:paraId="220A35D1"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D2" w14:textId="77777777" w:rsidR="00DC1505" w:rsidRDefault="00DC1505" w:rsidP="00DC1505">
            <w:pPr>
              <w:rPr>
                <w:rFonts w:ascii="Verdana" w:eastAsia="Times New Roman" w:hAnsi="Verdana" w:cs="Times New Roman"/>
                <w:lang w:val="en-US"/>
              </w:rPr>
            </w:pPr>
          </w:p>
        </w:tc>
        <w:tc>
          <w:tcPr>
            <w:tcW w:w="4536" w:type="dxa"/>
          </w:tcPr>
          <w:p w14:paraId="220A35D3"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staff provide access to computer technology appropriate for pupils with disabilities?</w:t>
            </w:r>
          </w:p>
        </w:tc>
        <w:tc>
          <w:tcPr>
            <w:tcW w:w="708" w:type="dxa"/>
          </w:tcPr>
          <w:p w14:paraId="220A35D4"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D5" w14:textId="77777777" w:rsidR="00DC1505" w:rsidRDefault="00DC1505" w:rsidP="00DC1505">
            <w:pPr>
              <w:rPr>
                <w:rFonts w:ascii="Verdana" w:eastAsia="Times New Roman" w:hAnsi="Verdana" w:cs="Times New Roman"/>
                <w:lang w:val="en-US"/>
              </w:rPr>
            </w:pPr>
          </w:p>
        </w:tc>
      </w:tr>
      <w:tr w:rsidR="00DC1505" w14:paraId="220A35DD" w14:textId="77777777" w:rsidTr="005B23F1">
        <w:tc>
          <w:tcPr>
            <w:tcW w:w="6096" w:type="dxa"/>
          </w:tcPr>
          <w:p w14:paraId="220A35D7"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school visits, including residential, made accessible to all pupils irrespective of attainment or impairment?</w:t>
            </w:r>
          </w:p>
        </w:tc>
        <w:tc>
          <w:tcPr>
            <w:tcW w:w="709" w:type="dxa"/>
          </w:tcPr>
          <w:p w14:paraId="220A35D8"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D9" w14:textId="77777777" w:rsidR="00DC1505" w:rsidRDefault="00DC1505" w:rsidP="00DC1505">
            <w:pPr>
              <w:rPr>
                <w:rFonts w:ascii="Verdana" w:eastAsia="Times New Roman" w:hAnsi="Verdana" w:cs="Times New Roman"/>
                <w:lang w:val="en-US"/>
              </w:rPr>
            </w:pPr>
          </w:p>
        </w:tc>
        <w:tc>
          <w:tcPr>
            <w:tcW w:w="4536" w:type="dxa"/>
          </w:tcPr>
          <w:p w14:paraId="220A35DA"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there high expectations of all pupils?</w:t>
            </w:r>
          </w:p>
        </w:tc>
        <w:tc>
          <w:tcPr>
            <w:tcW w:w="708" w:type="dxa"/>
          </w:tcPr>
          <w:p w14:paraId="220A35DB"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DC" w14:textId="77777777" w:rsidR="00DC1505" w:rsidRDefault="00DC1505" w:rsidP="00DC1505">
            <w:pPr>
              <w:rPr>
                <w:rFonts w:ascii="Verdana" w:eastAsia="Times New Roman" w:hAnsi="Verdana" w:cs="Times New Roman"/>
                <w:lang w:val="en-US"/>
              </w:rPr>
            </w:pPr>
          </w:p>
        </w:tc>
      </w:tr>
      <w:tr w:rsidR="00DC1505" w14:paraId="220A35E4" w14:textId="77777777" w:rsidTr="005B23F1">
        <w:tc>
          <w:tcPr>
            <w:tcW w:w="6096" w:type="dxa"/>
          </w:tcPr>
          <w:p w14:paraId="220A35DE"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 staff seek to remove barriers to learning and participation?</w:t>
            </w:r>
          </w:p>
        </w:tc>
        <w:tc>
          <w:tcPr>
            <w:tcW w:w="709" w:type="dxa"/>
          </w:tcPr>
          <w:p w14:paraId="220A35DF"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E0" w14:textId="77777777" w:rsidR="00DC1505" w:rsidRDefault="00DC1505" w:rsidP="00DC1505">
            <w:pPr>
              <w:rPr>
                <w:rFonts w:ascii="Verdana" w:eastAsia="Times New Roman" w:hAnsi="Verdana" w:cs="Times New Roman"/>
                <w:lang w:val="en-US"/>
              </w:rPr>
            </w:pPr>
          </w:p>
        </w:tc>
        <w:tc>
          <w:tcPr>
            <w:tcW w:w="4536" w:type="dxa"/>
          </w:tcPr>
          <w:p w14:paraId="220A35E1"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there appropriate access arrangements in place for public examinations (e.g SATs)?</w:t>
            </w:r>
          </w:p>
        </w:tc>
        <w:tc>
          <w:tcPr>
            <w:tcW w:w="708" w:type="dxa"/>
          </w:tcPr>
          <w:p w14:paraId="220A35E2"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E3" w14:textId="77777777" w:rsidR="00DC1505" w:rsidRDefault="00DC1505" w:rsidP="00DC1505">
            <w:pPr>
              <w:rPr>
                <w:rFonts w:ascii="Verdana" w:eastAsia="Times New Roman" w:hAnsi="Verdana" w:cs="Times New Roman"/>
                <w:lang w:val="en-US"/>
              </w:rPr>
            </w:pPr>
          </w:p>
        </w:tc>
      </w:tr>
    </w:tbl>
    <w:p w14:paraId="220A35E5" w14:textId="77777777" w:rsidR="004601CA" w:rsidRPr="002B6D36" w:rsidRDefault="004601CA" w:rsidP="002B6D36">
      <w:pPr>
        <w:spacing w:after="0" w:line="240" w:lineRule="auto"/>
        <w:rPr>
          <w:rFonts w:ascii="Verdana" w:eastAsia="Times New Roman" w:hAnsi="Verdana" w:cs="Times New Roman"/>
          <w:lang w:val="en-US"/>
        </w:rPr>
      </w:pPr>
    </w:p>
    <w:p w14:paraId="220A35E6" w14:textId="77777777" w:rsidR="002B6D36" w:rsidRDefault="002B6D36" w:rsidP="002B6D36">
      <w:pPr>
        <w:spacing w:after="0" w:line="240" w:lineRule="auto"/>
        <w:rPr>
          <w:rFonts w:ascii="Verdana" w:eastAsia="Times New Roman" w:hAnsi="Verdana" w:cs="Arial"/>
          <w:b/>
        </w:rPr>
      </w:pPr>
    </w:p>
    <w:p w14:paraId="220A35E7" w14:textId="77777777" w:rsidR="00186DB8" w:rsidRDefault="00186DB8" w:rsidP="002B6D36">
      <w:pPr>
        <w:spacing w:after="0" w:line="240" w:lineRule="auto"/>
        <w:rPr>
          <w:rFonts w:ascii="Verdana" w:eastAsia="Times New Roman" w:hAnsi="Verdana" w:cs="Arial"/>
          <w:b/>
        </w:rPr>
      </w:pPr>
    </w:p>
    <w:p w14:paraId="220A35E8" w14:textId="77777777" w:rsidR="00186DB8" w:rsidRPr="002B6D36" w:rsidRDefault="00186DB8" w:rsidP="002B6D36">
      <w:pPr>
        <w:spacing w:after="0" w:line="240" w:lineRule="auto"/>
        <w:rPr>
          <w:rFonts w:ascii="Verdana" w:eastAsia="Times New Roman" w:hAnsi="Verdana" w:cs="Arial"/>
          <w:b/>
        </w:rPr>
      </w:pPr>
    </w:p>
    <w:tbl>
      <w:tblPr>
        <w:tblStyle w:val="TableGrid"/>
        <w:tblW w:w="0" w:type="auto"/>
        <w:tblInd w:w="-289" w:type="dxa"/>
        <w:tblLook w:val="04A0" w:firstRow="1" w:lastRow="0" w:firstColumn="1" w:lastColumn="0" w:noHBand="0" w:noVBand="1"/>
      </w:tblPr>
      <w:tblGrid>
        <w:gridCol w:w="6096"/>
        <w:gridCol w:w="709"/>
        <w:gridCol w:w="709"/>
        <w:gridCol w:w="4536"/>
        <w:gridCol w:w="708"/>
        <w:gridCol w:w="662"/>
      </w:tblGrid>
      <w:tr w:rsidR="00186DB8" w14:paraId="220A35EF" w14:textId="77777777" w:rsidTr="009D2531">
        <w:tc>
          <w:tcPr>
            <w:tcW w:w="6096" w:type="dxa"/>
          </w:tcPr>
          <w:p w14:paraId="220A35E9" w14:textId="77777777" w:rsidR="00186DB8" w:rsidRPr="00186DB8" w:rsidRDefault="00186DB8" w:rsidP="009D2531">
            <w:pPr>
              <w:rPr>
                <w:rFonts w:ascii="Verdana" w:eastAsia="Times New Roman" w:hAnsi="Verdana" w:cs="Times New Roman"/>
                <w:b/>
                <w:lang w:val="en-US"/>
              </w:rPr>
            </w:pPr>
            <w:r w:rsidRPr="00186DB8">
              <w:rPr>
                <w:rFonts w:ascii="Verdana" w:eastAsia="Times New Roman" w:hAnsi="Verdana" w:cs="Times New Roman"/>
                <w:b/>
                <w:lang w:val="en-US"/>
              </w:rPr>
              <w:t>Site and Buildings</w:t>
            </w:r>
          </w:p>
        </w:tc>
        <w:tc>
          <w:tcPr>
            <w:tcW w:w="709" w:type="dxa"/>
          </w:tcPr>
          <w:p w14:paraId="220A35EA" w14:textId="77777777" w:rsidR="00186DB8" w:rsidRDefault="00186DB8" w:rsidP="009D2531">
            <w:pPr>
              <w:rPr>
                <w:rFonts w:ascii="Verdana" w:eastAsia="Times New Roman" w:hAnsi="Verdana" w:cs="Times New Roman"/>
                <w:lang w:val="en-US"/>
              </w:rPr>
            </w:pPr>
            <w:r>
              <w:rPr>
                <w:rFonts w:ascii="Verdana" w:eastAsia="Times New Roman" w:hAnsi="Verdana" w:cs="Times New Roman"/>
                <w:lang w:val="en-US"/>
              </w:rPr>
              <w:t>Yes</w:t>
            </w:r>
          </w:p>
        </w:tc>
        <w:tc>
          <w:tcPr>
            <w:tcW w:w="709" w:type="dxa"/>
          </w:tcPr>
          <w:p w14:paraId="220A35EB" w14:textId="77777777" w:rsidR="00186DB8" w:rsidRDefault="00186DB8" w:rsidP="009D2531">
            <w:pPr>
              <w:rPr>
                <w:rFonts w:ascii="Verdana" w:eastAsia="Times New Roman" w:hAnsi="Verdana" w:cs="Times New Roman"/>
                <w:lang w:val="en-US"/>
              </w:rPr>
            </w:pPr>
            <w:r>
              <w:rPr>
                <w:rFonts w:ascii="Verdana" w:eastAsia="Times New Roman" w:hAnsi="Verdana" w:cs="Times New Roman"/>
                <w:lang w:val="en-US"/>
              </w:rPr>
              <w:t>No</w:t>
            </w:r>
          </w:p>
        </w:tc>
        <w:tc>
          <w:tcPr>
            <w:tcW w:w="4536" w:type="dxa"/>
          </w:tcPr>
          <w:p w14:paraId="220A35EC" w14:textId="77777777" w:rsidR="00186DB8" w:rsidRPr="00186DB8" w:rsidRDefault="00186DB8" w:rsidP="009D2531">
            <w:pPr>
              <w:rPr>
                <w:rFonts w:ascii="Verdana" w:eastAsia="Times New Roman" w:hAnsi="Verdana" w:cs="Times New Roman"/>
                <w:b/>
                <w:lang w:val="en-US"/>
              </w:rPr>
            </w:pPr>
            <w:r w:rsidRPr="00186DB8">
              <w:rPr>
                <w:rFonts w:ascii="Verdana" w:eastAsia="Times New Roman" w:hAnsi="Verdana" w:cs="Times New Roman"/>
                <w:b/>
                <w:lang w:val="en-US"/>
              </w:rPr>
              <w:t>Site and Buildings</w:t>
            </w:r>
          </w:p>
        </w:tc>
        <w:tc>
          <w:tcPr>
            <w:tcW w:w="708" w:type="dxa"/>
          </w:tcPr>
          <w:p w14:paraId="220A35ED" w14:textId="77777777" w:rsidR="00186DB8" w:rsidRDefault="00186DB8" w:rsidP="009D2531">
            <w:pPr>
              <w:rPr>
                <w:rFonts w:ascii="Verdana" w:eastAsia="Times New Roman" w:hAnsi="Verdana" w:cs="Times New Roman"/>
                <w:lang w:val="en-US"/>
              </w:rPr>
            </w:pPr>
            <w:r>
              <w:rPr>
                <w:rFonts w:ascii="Verdana" w:eastAsia="Times New Roman" w:hAnsi="Verdana" w:cs="Times New Roman"/>
                <w:lang w:val="en-US"/>
              </w:rPr>
              <w:t>Yes</w:t>
            </w:r>
          </w:p>
        </w:tc>
        <w:tc>
          <w:tcPr>
            <w:tcW w:w="662" w:type="dxa"/>
          </w:tcPr>
          <w:p w14:paraId="220A35EE" w14:textId="77777777" w:rsidR="00186DB8" w:rsidRDefault="00186DB8" w:rsidP="009D2531">
            <w:pPr>
              <w:rPr>
                <w:rFonts w:ascii="Verdana" w:eastAsia="Times New Roman" w:hAnsi="Verdana" w:cs="Times New Roman"/>
                <w:lang w:val="en-US"/>
              </w:rPr>
            </w:pPr>
            <w:r>
              <w:rPr>
                <w:rFonts w:ascii="Verdana" w:eastAsia="Times New Roman" w:hAnsi="Verdana" w:cs="Times New Roman"/>
                <w:lang w:val="en-US"/>
              </w:rPr>
              <w:t>No</w:t>
            </w:r>
          </w:p>
        </w:tc>
      </w:tr>
      <w:tr w:rsidR="00DC1505" w14:paraId="220A35F6" w14:textId="77777777" w:rsidTr="009D2531">
        <w:tc>
          <w:tcPr>
            <w:tcW w:w="6096" w:type="dxa"/>
          </w:tcPr>
          <w:p w14:paraId="220A35F0"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Does the size and layout of areas – including all indoor and outdoor areas – allow access for all pupils</w:t>
            </w:r>
          </w:p>
        </w:tc>
        <w:tc>
          <w:tcPr>
            <w:tcW w:w="709" w:type="dxa"/>
          </w:tcPr>
          <w:p w14:paraId="220A35F1"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F2" w14:textId="77777777" w:rsidR="00DC1505" w:rsidRDefault="00DC1505" w:rsidP="00DC1505">
            <w:pPr>
              <w:rPr>
                <w:rFonts w:ascii="Verdana" w:eastAsia="Times New Roman" w:hAnsi="Verdana" w:cs="Times New Roman"/>
                <w:lang w:val="en-US"/>
              </w:rPr>
            </w:pPr>
          </w:p>
        </w:tc>
        <w:tc>
          <w:tcPr>
            <w:tcW w:w="4536" w:type="dxa"/>
          </w:tcPr>
          <w:p w14:paraId="220A35F3"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 xml:space="preserve">Can pupils who use wheelchairs move around the school without experiencing barriers to access such as those caused by doorways, steps and stairs, toilet facilities etc. </w:t>
            </w:r>
          </w:p>
        </w:tc>
        <w:tc>
          <w:tcPr>
            <w:tcW w:w="708" w:type="dxa"/>
          </w:tcPr>
          <w:p w14:paraId="220A35F4"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F5" w14:textId="77777777" w:rsidR="00DC1505" w:rsidRDefault="00DC1505" w:rsidP="00DC1505">
            <w:pPr>
              <w:rPr>
                <w:rFonts w:ascii="Verdana" w:eastAsia="Times New Roman" w:hAnsi="Verdana" w:cs="Times New Roman"/>
                <w:lang w:val="en-US"/>
              </w:rPr>
            </w:pPr>
          </w:p>
        </w:tc>
      </w:tr>
      <w:tr w:rsidR="00DC1505" w14:paraId="220A35FD" w14:textId="77777777" w:rsidTr="009D2531">
        <w:tc>
          <w:tcPr>
            <w:tcW w:w="6096" w:type="dxa"/>
          </w:tcPr>
          <w:p w14:paraId="220A35F7"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pathways of travel around the school site and parking arrangements safe? Are all entrances and exits safe?</w:t>
            </w:r>
          </w:p>
        </w:tc>
        <w:tc>
          <w:tcPr>
            <w:tcW w:w="709" w:type="dxa"/>
          </w:tcPr>
          <w:p w14:paraId="220A35F8"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5F9" w14:textId="77777777" w:rsidR="00DC1505" w:rsidRDefault="00DC1505" w:rsidP="00DC1505">
            <w:pPr>
              <w:rPr>
                <w:rFonts w:ascii="Verdana" w:eastAsia="Times New Roman" w:hAnsi="Verdana" w:cs="Times New Roman"/>
                <w:lang w:val="en-US"/>
              </w:rPr>
            </w:pPr>
          </w:p>
        </w:tc>
        <w:tc>
          <w:tcPr>
            <w:tcW w:w="4536" w:type="dxa"/>
          </w:tcPr>
          <w:p w14:paraId="220A35FA"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staff aware of emergency and evacuation systems. Are these set up to include all pupils, including those with SEN and disability.</w:t>
            </w:r>
          </w:p>
        </w:tc>
        <w:tc>
          <w:tcPr>
            <w:tcW w:w="708" w:type="dxa"/>
          </w:tcPr>
          <w:p w14:paraId="220A35FB"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5FC" w14:textId="77777777" w:rsidR="00DC1505" w:rsidRDefault="00DC1505" w:rsidP="00DC1505">
            <w:pPr>
              <w:rPr>
                <w:rFonts w:ascii="Verdana" w:eastAsia="Times New Roman" w:hAnsi="Verdana" w:cs="Times New Roman"/>
                <w:lang w:val="en-US"/>
              </w:rPr>
            </w:pPr>
          </w:p>
        </w:tc>
      </w:tr>
      <w:tr w:rsidR="00DC1505" w14:paraId="220A3604" w14:textId="77777777" w:rsidTr="009D2531">
        <w:tc>
          <w:tcPr>
            <w:tcW w:w="6096" w:type="dxa"/>
          </w:tcPr>
          <w:p w14:paraId="220A35FE"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non-visual guides used, to assist people to use buildings</w:t>
            </w:r>
          </w:p>
        </w:tc>
        <w:tc>
          <w:tcPr>
            <w:tcW w:w="709" w:type="dxa"/>
          </w:tcPr>
          <w:p w14:paraId="220A35FF" w14:textId="77777777" w:rsidR="00DC1505" w:rsidRDefault="00DC1505" w:rsidP="00DC1505">
            <w:pPr>
              <w:rPr>
                <w:rFonts w:ascii="Verdana" w:eastAsia="Times New Roman" w:hAnsi="Verdana" w:cs="Times New Roman"/>
                <w:lang w:val="en-US"/>
              </w:rPr>
            </w:pPr>
          </w:p>
        </w:tc>
        <w:tc>
          <w:tcPr>
            <w:tcW w:w="709" w:type="dxa"/>
          </w:tcPr>
          <w:p w14:paraId="220A3600"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4536" w:type="dxa"/>
          </w:tcPr>
          <w:p w14:paraId="220A3601"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Could any of the décor or signage be considered to be confusing or disorientating for disabled students with visual impairment, autism or epilepsy?</w:t>
            </w:r>
          </w:p>
        </w:tc>
        <w:tc>
          <w:tcPr>
            <w:tcW w:w="708" w:type="dxa"/>
          </w:tcPr>
          <w:p w14:paraId="220A3602" w14:textId="77777777" w:rsidR="00DC1505" w:rsidRDefault="00DC1505" w:rsidP="00DC1505">
            <w:pPr>
              <w:rPr>
                <w:rFonts w:ascii="Verdana" w:eastAsia="Times New Roman" w:hAnsi="Verdana" w:cs="Times New Roman"/>
                <w:lang w:val="en-US"/>
              </w:rPr>
            </w:pPr>
          </w:p>
        </w:tc>
        <w:tc>
          <w:tcPr>
            <w:tcW w:w="662" w:type="dxa"/>
          </w:tcPr>
          <w:p w14:paraId="220A3603"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r>
      <w:tr w:rsidR="00DC1505" w14:paraId="220A360B" w14:textId="77777777" w:rsidTr="009D2531">
        <w:tc>
          <w:tcPr>
            <w:tcW w:w="6096" w:type="dxa"/>
          </w:tcPr>
          <w:p w14:paraId="220A3605"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areas to which pupils have access well lit?</w:t>
            </w:r>
          </w:p>
        </w:tc>
        <w:tc>
          <w:tcPr>
            <w:tcW w:w="709" w:type="dxa"/>
          </w:tcPr>
          <w:p w14:paraId="220A3606"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607" w14:textId="77777777" w:rsidR="00DC1505" w:rsidRDefault="00DC1505" w:rsidP="00DC1505">
            <w:pPr>
              <w:rPr>
                <w:rFonts w:ascii="Verdana" w:eastAsia="Times New Roman" w:hAnsi="Verdana" w:cs="Times New Roman"/>
                <w:lang w:val="en-US"/>
              </w:rPr>
            </w:pPr>
          </w:p>
        </w:tc>
        <w:tc>
          <w:tcPr>
            <w:tcW w:w="4536" w:type="dxa"/>
          </w:tcPr>
          <w:p w14:paraId="220A3608"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steps made to reduce background noise for hearing impaired pupils such as considering a room’s acoustics, noisy equipment?</w:t>
            </w:r>
          </w:p>
        </w:tc>
        <w:tc>
          <w:tcPr>
            <w:tcW w:w="708" w:type="dxa"/>
          </w:tcPr>
          <w:p w14:paraId="220A3609"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60A" w14:textId="77777777" w:rsidR="00DC1505" w:rsidRDefault="00DC1505" w:rsidP="00DC1505">
            <w:pPr>
              <w:rPr>
                <w:rFonts w:ascii="Verdana" w:eastAsia="Times New Roman" w:hAnsi="Verdana" w:cs="Times New Roman"/>
                <w:lang w:val="en-US"/>
              </w:rPr>
            </w:pPr>
          </w:p>
        </w:tc>
      </w:tr>
      <w:tr w:rsidR="00DC1505" w14:paraId="220A3612" w14:textId="77777777" w:rsidTr="009D2531">
        <w:tc>
          <w:tcPr>
            <w:tcW w:w="6096" w:type="dxa"/>
          </w:tcPr>
          <w:p w14:paraId="220A360C"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Is furniture and equipment selected, adjusted and located appropriately?</w:t>
            </w:r>
          </w:p>
        </w:tc>
        <w:tc>
          <w:tcPr>
            <w:tcW w:w="709" w:type="dxa"/>
          </w:tcPr>
          <w:p w14:paraId="220A360D"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60E" w14:textId="77777777" w:rsidR="00DC1505" w:rsidRDefault="00DC1505" w:rsidP="00DC1505">
            <w:pPr>
              <w:rPr>
                <w:rFonts w:ascii="Verdana" w:eastAsia="Times New Roman" w:hAnsi="Verdana" w:cs="Times New Roman"/>
                <w:lang w:val="en-US"/>
              </w:rPr>
            </w:pPr>
          </w:p>
        </w:tc>
        <w:tc>
          <w:tcPr>
            <w:tcW w:w="4536" w:type="dxa"/>
          </w:tcPr>
          <w:p w14:paraId="220A360F"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Are door systems accessible to all?</w:t>
            </w:r>
          </w:p>
        </w:tc>
        <w:tc>
          <w:tcPr>
            <w:tcW w:w="708" w:type="dxa"/>
          </w:tcPr>
          <w:p w14:paraId="220A3610"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611" w14:textId="77777777" w:rsidR="00DC1505" w:rsidRDefault="00DC1505" w:rsidP="00DC1505">
            <w:pPr>
              <w:rPr>
                <w:rFonts w:ascii="Verdana" w:eastAsia="Times New Roman" w:hAnsi="Verdana" w:cs="Times New Roman"/>
                <w:lang w:val="en-US"/>
              </w:rPr>
            </w:pPr>
          </w:p>
        </w:tc>
      </w:tr>
      <w:tr w:rsidR="00DC1505" w14:paraId="220A3619" w14:textId="77777777" w:rsidTr="009D2531">
        <w:tc>
          <w:tcPr>
            <w:tcW w:w="6096" w:type="dxa"/>
          </w:tcPr>
          <w:p w14:paraId="220A3613"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Is there flexibility over lesson change times to enable students to move around school at quieter times e.g lunch/break/home</w:t>
            </w:r>
          </w:p>
        </w:tc>
        <w:tc>
          <w:tcPr>
            <w:tcW w:w="709" w:type="dxa"/>
          </w:tcPr>
          <w:p w14:paraId="220A3614"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709" w:type="dxa"/>
          </w:tcPr>
          <w:p w14:paraId="220A3615" w14:textId="77777777" w:rsidR="00DC1505" w:rsidRDefault="00DC1505" w:rsidP="00DC1505">
            <w:pPr>
              <w:rPr>
                <w:rFonts w:ascii="Verdana" w:eastAsia="Times New Roman" w:hAnsi="Verdana" w:cs="Times New Roman"/>
                <w:lang w:val="en-US"/>
              </w:rPr>
            </w:pPr>
          </w:p>
        </w:tc>
        <w:tc>
          <w:tcPr>
            <w:tcW w:w="4536" w:type="dxa"/>
          </w:tcPr>
          <w:p w14:paraId="220A3616"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Is there an accessible toilet of a size to accommodate a hoist and shower?</w:t>
            </w:r>
          </w:p>
        </w:tc>
        <w:tc>
          <w:tcPr>
            <w:tcW w:w="708" w:type="dxa"/>
          </w:tcPr>
          <w:p w14:paraId="220A3617" w14:textId="77777777" w:rsidR="00DC1505" w:rsidRDefault="00DC1505" w:rsidP="00DC1505">
            <w:pPr>
              <w:rPr>
                <w:rFonts w:ascii="Verdana" w:eastAsia="Times New Roman" w:hAnsi="Verdana" w:cs="Times New Roman"/>
                <w:lang w:val="en-US"/>
              </w:rPr>
            </w:pPr>
            <w:r>
              <w:rPr>
                <w:rFonts w:ascii="Verdana" w:eastAsia="Times New Roman" w:hAnsi="Verdana" w:cs="Times New Roman"/>
                <w:lang w:val="en-US"/>
              </w:rPr>
              <w:t>√</w:t>
            </w:r>
          </w:p>
        </w:tc>
        <w:tc>
          <w:tcPr>
            <w:tcW w:w="662" w:type="dxa"/>
          </w:tcPr>
          <w:p w14:paraId="220A3618" w14:textId="77777777" w:rsidR="00DC1505" w:rsidRDefault="00DC1505" w:rsidP="00DC1505">
            <w:pPr>
              <w:rPr>
                <w:rFonts w:ascii="Verdana" w:eastAsia="Times New Roman" w:hAnsi="Verdana" w:cs="Times New Roman"/>
                <w:lang w:val="en-US"/>
              </w:rPr>
            </w:pPr>
          </w:p>
        </w:tc>
      </w:tr>
    </w:tbl>
    <w:p w14:paraId="220A361A" w14:textId="77777777" w:rsidR="002B6D36" w:rsidRPr="002B6D36" w:rsidRDefault="002B6D36" w:rsidP="002B6D36">
      <w:pPr>
        <w:spacing w:after="0" w:line="240" w:lineRule="auto"/>
        <w:rPr>
          <w:rFonts w:ascii="Verdana" w:eastAsia="Times New Roman" w:hAnsi="Verdana" w:cs="Times New Roman"/>
          <w:lang w:val="en-US"/>
        </w:rPr>
      </w:pPr>
    </w:p>
    <w:p w14:paraId="220A361B" w14:textId="77777777" w:rsidR="008C2FB5" w:rsidRDefault="008C2FB5"/>
    <w:sectPr w:rsidR="008C2FB5" w:rsidSect="00EC5B02">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F90A" w14:textId="77777777" w:rsidR="008C63CE" w:rsidRDefault="008C63CE" w:rsidP="002B6D36">
      <w:pPr>
        <w:spacing w:after="0" w:line="240" w:lineRule="auto"/>
      </w:pPr>
      <w:r>
        <w:separator/>
      </w:r>
    </w:p>
  </w:endnote>
  <w:endnote w:type="continuationSeparator" w:id="0">
    <w:p w14:paraId="6021549B" w14:textId="77777777" w:rsidR="008C63CE" w:rsidRDefault="008C63CE" w:rsidP="002B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one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8F5" w14:textId="77777777" w:rsidR="00D31848" w:rsidRDefault="00D31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3217"/>
      <w:docPartObj>
        <w:docPartGallery w:val="Page Numbers (Bottom of Page)"/>
        <w:docPartUnique/>
      </w:docPartObj>
    </w:sdtPr>
    <w:sdtEndPr>
      <w:rPr>
        <w:noProof/>
      </w:rPr>
    </w:sdtEndPr>
    <w:sdtContent>
      <w:p w14:paraId="220A3623" w14:textId="5EC39706" w:rsidR="002B6D36" w:rsidRDefault="002B6D36">
        <w:pPr>
          <w:pStyle w:val="Footer"/>
          <w:jc w:val="right"/>
        </w:pPr>
        <w:r>
          <w:fldChar w:fldCharType="begin"/>
        </w:r>
        <w:r>
          <w:instrText xml:space="preserve"> PAGE   \* MERGEFORMAT </w:instrText>
        </w:r>
        <w:r>
          <w:fldChar w:fldCharType="separate"/>
        </w:r>
        <w:r w:rsidR="000130EF">
          <w:rPr>
            <w:noProof/>
          </w:rPr>
          <w:t>1</w:t>
        </w:r>
        <w:r>
          <w:rPr>
            <w:noProof/>
          </w:rPr>
          <w:fldChar w:fldCharType="end"/>
        </w:r>
      </w:p>
    </w:sdtContent>
  </w:sdt>
  <w:p w14:paraId="220A3624" w14:textId="77777777" w:rsidR="008C2FB5" w:rsidRDefault="008C2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B2E1" w14:textId="77777777" w:rsidR="00D31848" w:rsidRDefault="00D31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EF0C" w14:textId="77777777" w:rsidR="008C63CE" w:rsidRDefault="008C63CE" w:rsidP="002B6D36">
      <w:pPr>
        <w:spacing w:after="0" w:line="240" w:lineRule="auto"/>
      </w:pPr>
      <w:r>
        <w:separator/>
      </w:r>
    </w:p>
  </w:footnote>
  <w:footnote w:type="continuationSeparator" w:id="0">
    <w:p w14:paraId="19A40DCE" w14:textId="77777777" w:rsidR="008C63CE" w:rsidRDefault="008C63CE" w:rsidP="002B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3620" w14:textId="77777777" w:rsidR="008C2FB5" w:rsidRDefault="002B6D36" w:rsidP="002F63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A3621" w14:textId="77777777" w:rsidR="008C2FB5" w:rsidRDefault="008C2FB5" w:rsidP="002F6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3622" w14:textId="2C560708" w:rsidR="008C2FB5" w:rsidRPr="00187257" w:rsidRDefault="00187257" w:rsidP="00187257">
    <w:pPr>
      <w:pStyle w:val="Header"/>
    </w:pPr>
    <w:r w:rsidRPr="00187257">
      <w:rPr>
        <w:noProof/>
        <w:sz w:val="18"/>
        <w:szCs w:val="18"/>
      </w:rPr>
      <w:drawing>
        <wp:anchor distT="0" distB="0" distL="114300" distR="114300" simplePos="0" relativeHeight="251658240" behindDoc="1" locked="0" layoutInCell="1" allowOverlap="1" wp14:anchorId="7B5899C4" wp14:editId="1C1D62B8">
          <wp:simplePos x="0" y="0"/>
          <wp:positionH relativeFrom="margin">
            <wp:align>center</wp:align>
          </wp:positionH>
          <wp:positionV relativeFrom="paragraph">
            <wp:posOffset>0</wp:posOffset>
          </wp:positionV>
          <wp:extent cx="882650" cy="882650"/>
          <wp:effectExtent l="0" t="0" r="0" b="0"/>
          <wp:wrapTight wrapText="bothSides">
            <wp:wrapPolygon edited="0">
              <wp:start x="0" y="0"/>
              <wp:lineTo x="0" y="20978"/>
              <wp:lineTo x="20978" y="20978"/>
              <wp:lineTo x="20978" y="0"/>
              <wp:lineTo x="0" y="0"/>
            </wp:wrapPolygon>
          </wp:wrapTight>
          <wp:docPr id="1222552322" name="Picture 1" descr="A black bird in a yellow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52322" name="Picture 1" descr="A black bird in a yellow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650" cy="882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41C" w14:textId="77777777" w:rsidR="00D31848" w:rsidRDefault="00D31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DF9"/>
    <w:multiLevelType w:val="hybridMultilevel"/>
    <w:tmpl w:val="204C77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510385"/>
    <w:multiLevelType w:val="hybridMultilevel"/>
    <w:tmpl w:val="4E687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A7D88"/>
    <w:multiLevelType w:val="hybridMultilevel"/>
    <w:tmpl w:val="2776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12ED2"/>
    <w:multiLevelType w:val="hybridMultilevel"/>
    <w:tmpl w:val="D046C4BA"/>
    <w:lvl w:ilvl="0" w:tplc="1CA89C48">
      <w:start w:val="2"/>
      <w:numFmt w:val="bullet"/>
      <w:lvlText w:val="-"/>
      <w:lvlJc w:val="left"/>
      <w:pPr>
        <w:ind w:left="720" w:hanging="360"/>
      </w:pPr>
      <w:rPr>
        <w:rFonts w:ascii="Verdana" w:eastAsia="Times New Roman" w:hAnsi="Verdana" w:cs="StoneSansStd-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D3AAF"/>
    <w:multiLevelType w:val="hybridMultilevel"/>
    <w:tmpl w:val="24BA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72E4C"/>
    <w:multiLevelType w:val="hybridMultilevel"/>
    <w:tmpl w:val="B4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E4D8C"/>
    <w:multiLevelType w:val="hybridMultilevel"/>
    <w:tmpl w:val="670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542572">
    <w:abstractNumId w:val="2"/>
  </w:num>
  <w:num w:numId="2" w16cid:durableId="913927490">
    <w:abstractNumId w:val="0"/>
  </w:num>
  <w:num w:numId="3" w16cid:durableId="409431214">
    <w:abstractNumId w:val="1"/>
  </w:num>
  <w:num w:numId="4" w16cid:durableId="587276519">
    <w:abstractNumId w:val="3"/>
  </w:num>
  <w:num w:numId="5" w16cid:durableId="1614554166">
    <w:abstractNumId w:val="5"/>
  </w:num>
  <w:num w:numId="6" w16cid:durableId="1810126653">
    <w:abstractNumId w:val="6"/>
  </w:num>
  <w:num w:numId="7" w16cid:durableId="121172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36"/>
    <w:rsid w:val="000130EF"/>
    <w:rsid w:val="00186DB8"/>
    <w:rsid w:val="00187257"/>
    <w:rsid w:val="002070F7"/>
    <w:rsid w:val="00224BFB"/>
    <w:rsid w:val="002947CF"/>
    <w:rsid w:val="002B6D36"/>
    <w:rsid w:val="003743F1"/>
    <w:rsid w:val="003E7650"/>
    <w:rsid w:val="004135E1"/>
    <w:rsid w:val="004601CA"/>
    <w:rsid w:val="004B7186"/>
    <w:rsid w:val="004E5BA6"/>
    <w:rsid w:val="004F0CA7"/>
    <w:rsid w:val="00556B2B"/>
    <w:rsid w:val="005B23F1"/>
    <w:rsid w:val="005D350D"/>
    <w:rsid w:val="005E787D"/>
    <w:rsid w:val="0062736E"/>
    <w:rsid w:val="006A2CCC"/>
    <w:rsid w:val="00752762"/>
    <w:rsid w:val="007B4FE3"/>
    <w:rsid w:val="007B7FC9"/>
    <w:rsid w:val="008707CE"/>
    <w:rsid w:val="008B3DB8"/>
    <w:rsid w:val="008C2FB5"/>
    <w:rsid w:val="008C63CE"/>
    <w:rsid w:val="00901B1D"/>
    <w:rsid w:val="00916374"/>
    <w:rsid w:val="00A20E5D"/>
    <w:rsid w:val="00A22B96"/>
    <w:rsid w:val="00A74E68"/>
    <w:rsid w:val="00AB4297"/>
    <w:rsid w:val="00B30CBD"/>
    <w:rsid w:val="00B52410"/>
    <w:rsid w:val="00BB7009"/>
    <w:rsid w:val="00C1186E"/>
    <w:rsid w:val="00C25518"/>
    <w:rsid w:val="00CA4037"/>
    <w:rsid w:val="00D15857"/>
    <w:rsid w:val="00D31848"/>
    <w:rsid w:val="00D82BF9"/>
    <w:rsid w:val="00DC1505"/>
    <w:rsid w:val="00E7391E"/>
    <w:rsid w:val="00EC4DE6"/>
    <w:rsid w:val="00ED2130"/>
    <w:rsid w:val="00ED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A3506"/>
  <w15:docId w15:val="{51CD85D5-3F57-4E06-B831-0C30A1C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D36"/>
  </w:style>
  <w:style w:type="paragraph" w:styleId="Footer">
    <w:name w:val="footer"/>
    <w:basedOn w:val="Normal"/>
    <w:link w:val="FooterChar"/>
    <w:uiPriority w:val="99"/>
    <w:unhideWhenUsed/>
    <w:rsid w:val="002B6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D36"/>
  </w:style>
  <w:style w:type="character" w:styleId="PageNumber">
    <w:name w:val="page number"/>
    <w:basedOn w:val="DefaultParagraphFont"/>
    <w:rsid w:val="002B6D36"/>
  </w:style>
  <w:style w:type="table" w:styleId="TableGrid">
    <w:name w:val="Table Grid"/>
    <w:basedOn w:val="TableNormal"/>
    <w:uiPriority w:val="59"/>
    <w:rsid w:val="002B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A500E332A154FB323678BAD4CF2C1" ma:contentTypeVersion="16" ma:contentTypeDescription="Create a new document." ma:contentTypeScope="" ma:versionID="ca8ba77cbb674603e71813c182852e79">
  <xsd:schema xmlns:xsd="http://www.w3.org/2001/XMLSchema" xmlns:xs="http://www.w3.org/2001/XMLSchema" xmlns:p="http://schemas.microsoft.com/office/2006/metadata/properties" xmlns:ns2="c79580c1-196c-436a-97ad-b04639558745" xmlns:ns3="a7734b18-25f8-411e-889e-8e140d77116b" targetNamespace="http://schemas.microsoft.com/office/2006/metadata/properties" ma:root="true" ma:fieldsID="8974e340b203535ef73b4d922dd796e0" ns2:_="" ns3:_="">
    <xsd:import namespace="c79580c1-196c-436a-97ad-b04639558745"/>
    <xsd:import namespace="a7734b18-25f8-411e-889e-8e140d771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580c1-196c-436a-97ad-b04639558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34b18-25f8-411e-889e-8e140d7711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7b38dc-89e8-41a6-9768-4b4d011e5b57}" ma:internalName="TaxCatchAll" ma:showField="CatchAllData" ma:web="a7734b18-25f8-411e-889e-8e140d7711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734b18-25f8-411e-889e-8e140d77116b" xsi:nil="true"/>
    <lcf76f155ced4ddcb4097134ff3c332f xmlns="c79580c1-196c-436a-97ad-b04639558745">
      <Terms xmlns="http://schemas.microsoft.com/office/infopath/2007/PartnerControls"/>
    </lcf76f155ced4ddcb4097134ff3c332f>
    <_Flow_SignoffStatus xmlns="c79580c1-196c-436a-97ad-b046395587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77191-028A-4FC1-8BA3-F7FB8F49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580c1-196c-436a-97ad-b04639558745"/>
    <ds:schemaRef ds:uri="a7734b18-25f8-411e-889e-8e140d771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DCD36-3CC4-47CA-B1C2-981470FDD8F9}">
  <ds:schemaRefs>
    <ds:schemaRef ds:uri="http://schemas.microsoft.com/office/2006/metadata/properties"/>
    <ds:schemaRef ds:uri="http://schemas.microsoft.com/office/infopath/2007/PartnerControls"/>
    <ds:schemaRef ds:uri="a7734b18-25f8-411e-889e-8e140d77116b"/>
    <ds:schemaRef ds:uri="c79580c1-196c-436a-97ad-b04639558745"/>
  </ds:schemaRefs>
</ds:datastoreItem>
</file>

<file path=customXml/itemProps3.xml><?xml version="1.0" encoding="utf-8"?>
<ds:datastoreItem xmlns:ds="http://schemas.openxmlformats.org/officeDocument/2006/customXml" ds:itemID="{61A3A681-1DB4-40D0-8297-54D3B443DE58}">
  <ds:schemaRefs>
    <ds:schemaRef ds:uri="http://schemas.microsoft.com/sharepoint/v3/contenttype/forms"/>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Sandra</dc:creator>
  <cp:lastModifiedBy>Sandra Gynn (CELT - Staff)</cp:lastModifiedBy>
  <cp:revision>12</cp:revision>
  <dcterms:created xsi:type="dcterms:W3CDTF">2025-09-03T14:39:00Z</dcterms:created>
  <dcterms:modified xsi:type="dcterms:W3CDTF">2025-09-04T14:51:00Z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0x010100772A500E332A154FB323678BAD4CF2C1</vt:lpwstr>
  </property>
  <property fmtid="{D5CDD505-2E9C-101B-9397-08002B2CF9AE}" pid="3" name="Order">
    <vt:r8>1080200</vt:r8>
  </property>
  <property fmtid="{D5CDD505-2E9C-101B-9397-08002B2CF9AE}" pid="4" name="MediaServiceImageTags">
    <vt:lpwstr/>
  </property>
</Properties>
</file>