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37B7E" w14:textId="7438FA55" w:rsidR="00E55AB4" w:rsidRDefault="00B465F4" w:rsidP="00E55AB4">
      <w:pPr>
        <w:ind w:left="4320"/>
        <w:jc w:val="right"/>
        <w:rPr>
          <w:rFonts w:ascii="Arial" w:hAnsi="Arial" w:cs="Arial"/>
          <w:b/>
          <w:sz w:val="20"/>
          <w:szCs w:val="20"/>
        </w:rPr>
      </w:pPr>
      <w:r>
        <w:rPr>
          <w:noProof/>
          <w:lang w:eastAsia="en-GB"/>
        </w:rPr>
        <w:drawing>
          <wp:anchor distT="0" distB="0" distL="114300" distR="114300" simplePos="0" relativeHeight="251658241" behindDoc="1" locked="0" layoutInCell="1" allowOverlap="1" wp14:anchorId="58B7B350" wp14:editId="0399A52E">
            <wp:simplePos x="0" y="0"/>
            <wp:positionH relativeFrom="margin">
              <wp:align>left</wp:align>
            </wp:positionH>
            <wp:positionV relativeFrom="margin">
              <wp:align>top</wp:align>
            </wp:positionV>
            <wp:extent cx="2222500" cy="476250"/>
            <wp:effectExtent l="0" t="0" r="6350" b="0"/>
            <wp:wrapTight wrapText="bothSides">
              <wp:wrapPolygon edited="0">
                <wp:start x="1666" y="0"/>
                <wp:lineTo x="0" y="13824"/>
                <wp:lineTo x="0" y="17280"/>
                <wp:lineTo x="185" y="20736"/>
                <wp:lineTo x="370" y="20736"/>
                <wp:lineTo x="4443" y="20736"/>
                <wp:lineTo x="9813" y="20736"/>
                <wp:lineTo x="16107" y="17280"/>
                <wp:lineTo x="15922" y="13824"/>
                <wp:lineTo x="21477" y="10368"/>
                <wp:lineTo x="21477" y="3456"/>
                <wp:lineTo x="3147" y="0"/>
                <wp:lineTo x="16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2500" cy="476250"/>
                    </a:xfrm>
                    <a:prstGeom prst="rect">
                      <a:avLst/>
                    </a:prstGeom>
                  </pic:spPr>
                </pic:pic>
              </a:graphicData>
            </a:graphic>
            <wp14:sizeRelH relativeFrom="margin">
              <wp14:pctWidth>0</wp14:pctWidth>
            </wp14:sizeRelH>
            <wp14:sizeRelV relativeFrom="margin">
              <wp14:pctHeight>0</wp14:pctHeight>
            </wp14:sizeRelV>
          </wp:anchor>
        </w:drawing>
      </w:r>
      <w:r w:rsidR="009158BB">
        <w:rPr>
          <w:rFonts w:ascii="Century Gothic" w:hAnsi="Century Gothic"/>
          <w:b/>
          <w:noProof/>
          <w:sz w:val="28"/>
          <w:szCs w:val="28"/>
          <w:lang w:eastAsia="en-GB"/>
        </w:rPr>
        <w:drawing>
          <wp:anchor distT="0" distB="0" distL="114300" distR="114300" simplePos="0" relativeHeight="251658240" behindDoc="1" locked="0" layoutInCell="1" allowOverlap="1" wp14:anchorId="76F71D1D" wp14:editId="50727436">
            <wp:simplePos x="0" y="0"/>
            <wp:positionH relativeFrom="margin">
              <wp:align>right</wp:align>
            </wp:positionH>
            <wp:positionV relativeFrom="paragraph">
              <wp:posOffset>0</wp:posOffset>
            </wp:positionV>
            <wp:extent cx="753745" cy="695325"/>
            <wp:effectExtent l="0" t="0" r="8255" b="9525"/>
            <wp:wrapThrough wrapText="bothSides">
              <wp:wrapPolygon edited="0">
                <wp:start x="4367" y="0"/>
                <wp:lineTo x="0" y="4734"/>
                <wp:lineTo x="0" y="15386"/>
                <wp:lineTo x="1638" y="18937"/>
                <wp:lineTo x="3821" y="21304"/>
                <wp:lineTo x="4367" y="21304"/>
                <wp:lineTo x="16923" y="21304"/>
                <wp:lineTo x="17469" y="21304"/>
                <wp:lineTo x="19653" y="18937"/>
                <wp:lineTo x="21291" y="15386"/>
                <wp:lineTo x="21291" y="4734"/>
                <wp:lineTo x="16923" y="0"/>
                <wp:lineTo x="436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374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557CE" w14:textId="77777777" w:rsidR="00E55AB4" w:rsidRDefault="00E55AB4" w:rsidP="00E55AB4">
      <w:pPr>
        <w:ind w:left="4320"/>
        <w:jc w:val="right"/>
        <w:rPr>
          <w:rFonts w:ascii="Arial" w:hAnsi="Arial" w:cs="Arial"/>
          <w:b/>
          <w:sz w:val="20"/>
          <w:szCs w:val="20"/>
        </w:rPr>
      </w:pPr>
    </w:p>
    <w:p w14:paraId="4071CDE4" w14:textId="77777777" w:rsidR="004B387F" w:rsidRDefault="004B387F" w:rsidP="00B465F4">
      <w:pPr>
        <w:rPr>
          <w:rFonts w:ascii="Arial" w:hAnsi="Arial" w:cs="Arial"/>
          <w:b/>
          <w:sz w:val="20"/>
          <w:szCs w:val="20"/>
        </w:rPr>
      </w:pPr>
    </w:p>
    <w:p w14:paraId="4D84F520" w14:textId="77777777" w:rsidR="004B387F" w:rsidRDefault="004B387F" w:rsidP="004B387F">
      <w:pPr>
        <w:pStyle w:val="NoSpacing"/>
        <w:jc w:val="right"/>
        <w:rPr>
          <w:rStyle w:val="Hyperlink"/>
          <w:rFonts w:ascii="Arial" w:hAnsi="Arial" w:cs="Arial"/>
          <w:noProof/>
          <w:sz w:val="20"/>
          <w:szCs w:val="20"/>
          <w:lang w:eastAsia="en-GB"/>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1632A">
        <w:rPr>
          <w:b/>
        </w:rPr>
        <w:t>Edgcumbe Avenue, Newquay, Cornwall TR7 2NL</w:t>
      </w:r>
      <w:r>
        <w:rPr>
          <w:b/>
        </w:rPr>
        <w:br/>
      </w:r>
      <w:r w:rsidRPr="0061632A">
        <w:rPr>
          <w:noProof/>
          <w:lang w:eastAsia="en-GB"/>
        </w:rPr>
        <w:t>Tel: 01637 874543</w:t>
      </w:r>
      <w:r>
        <w:rPr>
          <w:noProof/>
          <w:lang w:eastAsia="en-GB"/>
        </w:rPr>
        <w:br/>
      </w:r>
      <w:hyperlink r:id="rId10" w:history="1">
        <w:r w:rsidRPr="00844035">
          <w:rPr>
            <w:rStyle w:val="Hyperlink"/>
            <w:rFonts w:ascii="Arial" w:hAnsi="Arial" w:cs="Arial"/>
            <w:noProof/>
            <w:sz w:val="20"/>
            <w:szCs w:val="20"/>
            <w:lang w:eastAsia="en-GB"/>
          </w:rPr>
          <w:t>njasecretary@nja.celtrust.org</w:t>
        </w:r>
      </w:hyperlink>
      <w:r>
        <w:rPr>
          <w:noProof/>
          <w:lang w:eastAsia="en-GB"/>
        </w:rPr>
        <w:br/>
      </w:r>
      <w:hyperlink r:id="rId11" w:history="1">
        <w:r w:rsidRPr="0061632A">
          <w:rPr>
            <w:rStyle w:val="Hyperlink"/>
            <w:rFonts w:ascii="Arial" w:hAnsi="Arial" w:cs="Arial"/>
            <w:noProof/>
            <w:sz w:val="20"/>
            <w:szCs w:val="20"/>
            <w:lang w:eastAsia="en-GB"/>
          </w:rPr>
          <w:t>www.newquayjunior.net</w:t>
        </w:r>
      </w:hyperlink>
    </w:p>
    <w:p w14:paraId="00BCAC2A" w14:textId="77777777" w:rsidR="004B387F" w:rsidRPr="002B02AC" w:rsidRDefault="004B387F" w:rsidP="004B387F">
      <w:pPr>
        <w:pStyle w:val="NoSpacing"/>
        <w:jc w:val="right"/>
        <w:rPr>
          <w:noProof/>
          <w:color w:val="0563C1" w:themeColor="hyperlink"/>
          <w:u w:val="single"/>
          <w:lang w:eastAsia="en-GB"/>
        </w:rPr>
      </w:pPr>
      <w:r>
        <w:rPr>
          <w:rStyle w:val="Hyperlink"/>
          <w:rFonts w:ascii="Arial" w:hAnsi="Arial" w:cs="Arial"/>
          <w:noProof/>
          <w:color w:val="auto"/>
          <w:sz w:val="20"/>
          <w:szCs w:val="20"/>
          <w:u w:val="none"/>
          <w:lang w:eastAsia="en-GB"/>
        </w:rPr>
        <w:t xml:space="preserve">Executive </w:t>
      </w:r>
      <w:r w:rsidRPr="00B3107E">
        <w:rPr>
          <w:rStyle w:val="Hyperlink"/>
          <w:rFonts w:ascii="Arial" w:hAnsi="Arial" w:cs="Arial"/>
          <w:noProof/>
          <w:color w:val="auto"/>
          <w:sz w:val="20"/>
          <w:szCs w:val="20"/>
          <w:u w:val="none"/>
          <w:lang w:eastAsia="en-GB"/>
        </w:rPr>
        <w:t xml:space="preserve">Headteacher: </w:t>
      </w:r>
      <w:r>
        <w:rPr>
          <w:rStyle w:val="Hyperlink"/>
          <w:rFonts w:ascii="Arial" w:hAnsi="Arial" w:cs="Arial"/>
          <w:noProof/>
          <w:color w:val="auto"/>
          <w:sz w:val="20"/>
          <w:szCs w:val="20"/>
          <w:u w:val="none"/>
          <w:lang w:eastAsia="en-GB"/>
        </w:rPr>
        <w:t>Mr.</w:t>
      </w:r>
      <w:r w:rsidRPr="00B3107E">
        <w:rPr>
          <w:rStyle w:val="Hyperlink"/>
          <w:rFonts w:ascii="Arial" w:hAnsi="Arial" w:cs="Arial"/>
          <w:noProof/>
          <w:color w:val="auto"/>
          <w:sz w:val="20"/>
          <w:szCs w:val="20"/>
          <w:u w:val="none"/>
          <w:lang w:eastAsia="en-GB"/>
        </w:rPr>
        <w:t xml:space="preserve"> Craig Hayes B.ED (Hons)</w:t>
      </w:r>
    </w:p>
    <w:p w14:paraId="15C476B8" w14:textId="77777777" w:rsidR="004B387F" w:rsidRDefault="004B387F" w:rsidP="00C84F28">
      <w:pPr>
        <w:pStyle w:val="NormalWeb"/>
        <w:spacing w:before="0" w:beforeAutospacing="0" w:after="0" w:afterAutospacing="0"/>
        <w:rPr>
          <w:rFonts w:ascii="Arial" w:hAnsi="Arial" w:cs="Arial"/>
          <w:sz w:val="20"/>
          <w:szCs w:val="20"/>
        </w:rPr>
      </w:pPr>
    </w:p>
    <w:p w14:paraId="5D066620" w14:textId="11264109" w:rsidR="00952A5E" w:rsidRPr="00B67FF4" w:rsidRDefault="00257F1A" w:rsidP="00C84F28">
      <w:pPr>
        <w:pStyle w:val="NormalWeb"/>
        <w:spacing w:before="0" w:beforeAutospacing="0" w:after="0" w:afterAutospacing="0"/>
        <w:rPr>
          <w:rFonts w:ascii="Arial" w:hAnsi="Arial" w:cs="Arial"/>
          <w:sz w:val="20"/>
          <w:szCs w:val="20"/>
        </w:rPr>
      </w:pPr>
      <w:r>
        <w:rPr>
          <w:rFonts w:ascii="Arial" w:hAnsi="Arial" w:cs="Arial"/>
          <w:sz w:val="20"/>
          <w:szCs w:val="20"/>
        </w:rPr>
        <w:t>23</w:t>
      </w:r>
      <w:r w:rsidRPr="00257F1A">
        <w:rPr>
          <w:rFonts w:ascii="Arial" w:hAnsi="Arial" w:cs="Arial"/>
          <w:sz w:val="20"/>
          <w:szCs w:val="20"/>
          <w:vertAlign w:val="superscript"/>
        </w:rPr>
        <w:t>rd</w:t>
      </w:r>
      <w:r>
        <w:rPr>
          <w:rFonts w:ascii="Arial" w:hAnsi="Arial" w:cs="Arial"/>
          <w:sz w:val="20"/>
          <w:szCs w:val="20"/>
        </w:rPr>
        <w:t xml:space="preserve"> </w:t>
      </w:r>
      <w:r w:rsidR="0072356D" w:rsidRPr="00B67FF4">
        <w:rPr>
          <w:rFonts w:ascii="Arial" w:hAnsi="Arial" w:cs="Arial"/>
          <w:sz w:val="20"/>
          <w:szCs w:val="20"/>
        </w:rPr>
        <w:t xml:space="preserve">September </w:t>
      </w:r>
      <w:r w:rsidR="00952A5E" w:rsidRPr="00B67FF4">
        <w:rPr>
          <w:rFonts w:ascii="Arial" w:hAnsi="Arial" w:cs="Arial"/>
          <w:sz w:val="20"/>
          <w:szCs w:val="20"/>
        </w:rPr>
        <w:t>2024</w:t>
      </w:r>
    </w:p>
    <w:p w14:paraId="690012A7" w14:textId="77777777" w:rsidR="00C84F28" w:rsidRPr="00B67FF4" w:rsidRDefault="00C84F28" w:rsidP="00C84F28">
      <w:pPr>
        <w:pStyle w:val="NormalWeb"/>
        <w:spacing w:before="0" w:beforeAutospacing="0" w:after="0" w:afterAutospacing="0"/>
        <w:rPr>
          <w:rFonts w:ascii="Arial" w:hAnsi="Arial" w:cs="Arial"/>
          <w:sz w:val="20"/>
          <w:szCs w:val="20"/>
        </w:rPr>
      </w:pPr>
    </w:p>
    <w:p w14:paraId="33BCCFF1" w14:textId="261A60F5" w:rsidR="00952A5E" w:rsidRPr="00B67FF4" w:rsidRDefault="00952A5E" w:rsidP="00C84F28">
      <w:pPr>
        <w:pStyle w:val="NormalWeb"/>
        <w:spacing w:before="0" w:beforeAutospacing="0" w:after="0" w:afterAutospacing="0"/>
        <w:rPr>
          <w:rFonts w:ascii="Arial" w:hAnsi="Arial" w:cs="Arial"/>
          <w:sz w:val="20"/>
          <w:szCs w:val="20"/>
        </w:rPr>
      </w:pPr>
      <w:r w:rsidRPr="00B67FF4">
        <w:rPr>
          <w:rFonts w:ascii="Arial" w:hAnsi="Arial" w:cs="Arial"/>
          <w:sz w:val="20"/>
          <w:szCs w:val="20"/>
        </w:rPr>
        <w:t>Dear Parents and Carers,</w:t>
      </w:r>
    </w:p>
    <w:p w14:paraId="580645A5" w14:textId="77777777" w:rsidR="009158BB" w:rsidRPr="00B67FF4" w:rsidRDefault="009158BB" w:rsidP="009158BB">
      <w:pPr>
        <w:pStyle w:val="NormalWeb"/>
        <w:spacing w:before="0" w:beforeAutospacing="0" w:after="0" w:afterAutospacing="0"/>
        <w:rPr>
          <w:rFonts w:ascii="Arial" w:hAnsi="Arial" w:cs="Arial"/>
          <w:sz w:val="20"/>
          <w:szCs w:val="20"/>
        </w:rPr>
      </w:pPr>
    </w:p>
    <w:p w14:paraId="26C7CFC1" w14:textId="7833A56E" w:rsidR="009158BB" w:rsidRDefault="000E167F" w:rsidP="009158BB">
      <w:pPr>
        <w:pStyle w:val="NormalWeb"/>
        <w:spacing w:before="0" w:beforeAutospacing="0" w:after="0" w:afterAutospacing="0"/>
        <w:rPr>
          <w:rFonts w:ascii="Arial" w:hAnsi="Arial" w:cs="Arial"/>
          <w:b/>
          <w:bCs/>
          <w:sz w:val="20"/>
          <w:szCs w:val="20"/>
        </w:rPr>
      </w:pPr>
      <w:r w:rsidRPr="00B67FF4">
        <w:rPr>
          <w:rFonts w:ascii="Arial" w:hAnsi="Arial" w:cs="Arial"/>
          <w:b/>
          <w:bCs/>
          <w:sz w:val="20"/>
          <w:szCs w:val="20"/>
        </w:rPr>
        <w:t>Academy Unform Policy</w:t>
      </w:r>
    </w:p>
    <w:p w14:paraId="6DFC9F21" w14:textId="77777777" w:rsidR="00A73DEE" w:rsidRPr="00A73DEE" w:rsidRDefault="00A73DEE" w:rsidP="009158BB">
      <w:pPr>
        <w:pStyle w:val="NormalWeb"/>
        <w:spacing w:before="0" w:beforeAutospacing="0" w:after="0" w:afterAutospacing="0"/>
        <w:rPr>
          <w:rFonts w:ascii="Arial" w:hAnsi="Arial" w:cs="Arial"/>
          <w:b/>
          <w:bCs/>
          <w:sz w:val="20"/>
          <w:szCs w:val="20"/>
        </w:rPr>
      </w:pPr>
    </w:p>
    <w:p w14:paraId="40C9A36A" w14:textId="77777777" w:rsidR="0073530A" w:rsidRDefault="000E167F" w:rsidP="00816A7D">
      <w:pPr>
        <w:pStyle w:val="NormalWeb"/>
        <w:spacing w:before="0" w:beforeAutospacing="0" w:after="0" w:afterAutospacing="0"/>
        <w:jc w:val="both"/>
        <w:rPr>
          <w:rFonts w:ascii="Arial" w:hAnsi="Arial" w:cs="Arial"/>
          <w:sz w:val="22"/>
          <w:szCs w:val="22"/>
        </w:rPr>
      </w:pPr>
      <w:r w:rsidRPr="00B67FF4">
        <w:rPr>
          <w:rFonts w:ascii="Arial" w:hAnsi="Arial" w:cs="Arial"/>
          <w:sz w:val="22"/>
          <w:szCs w:val="22"/>
        </w:rPr>
        <w:t xml:space="preserve">We would like to remind all parents and carers of the academy uniform policy, which was </w:t>
      </w:r>
      <w:r w:rsidR="00E42814" w:rsidRPr="00B67FF4">
        <w:rPr>
          <w:rFonts w:ascii="Arial" w:hAnsi="Arial" w:cs="Arial"/>
          <w:sz w:val="22"/>
          <w:szCs w:val="22"/>
        </w:rPr>
        <w:t xml:space="preserve">updated and </w:t>
      </w:r>
      <w:r w:rsidRPr="00B67FF4">
        <w:rPr>
          <w:rFonts w:ascii="Arial" w:hAnsi="Arial" w:cs="Arial"/>
          <w:sz w:val="22"/>
          <w:szCs w:val="22"/>
        </w:rPr>
        <w:t>sent</w:t>
      </w:r>
      <w:r w:rsidR="00E42814" w:rsidRPr="00B67FF4">
        <w:rPr>
          <w:rFonts w:ascii="Arial" w:hAnsi="Arial" w:cs="Arial"/>
          <w:sz w:val="22"/>
          <w:szCs w:val="22"/>
        </w:rPr>
        <w:t xml:space="preserve"> out</w:t>
      </w:r>
      <w:r w:rsidRPr="00B67FF4">
        <w:rPr>
          <w:rFonts w:ascii="Arial" w:hAnsi="Arial" w:cs="Arial"/>
          <w:sz w:val="22"/>
          <w:szCs w:val="22"/>
        </w:rPr>
        <w:t xml:space="preserve"> over the summer</w:t>
      </w:r>
      <w:r w:rsidR="0073530A">
        <w:rPr>
          <w:rFonts w:ascii="Arial" w:hAnsi="Arial" w:cs="Arial"/>
          <w:sz w:val="22"/>
          <w:szCs w:val="22"/>
        </w:rPr>
        <w:t xml:space="preserve"> to all parents and carers.</w:t>
      </w:r>
    </w:p>
    <w:p w14:paraId="0F6B4268" w14:textId="77777777" w:rsidR="0073530A" w:rsidRDefault="0073530A" w:rsidP="00816A7D">
      <w:pPr>
        <w:pStyle w:val="NormalWeb"/>
        <w:spacing w:before="0" w:beforeAutospacing="0" w:after="0" w:afterAutospacing="0"/>
        <w:jc w:val="both"/>
        <w:rPr>
          <w:rFonts w:ascii="Arial" w:hAnsi="Arial" w:cs="Arial"/>
          <w:sz w:val="22"/>
          <w:szCs w:val="22"/>
        </w:rPr>
      </w:pPr>
    </w:p>
    <w:p w14:paraId="0A81B9DD" w14:textId="128EE81C" w:rsidR="002C4A94" w:rsidRDefault="00B67FF4" w:rsidP="00816A7D">
      <w:pPr>
        <w:pStyle w:val="NormalWeb"/>
        <w:spacing w:before="0" w:beforeAutospacing="0" w:after="0" w:afterAutospacing="0"/>
        <w:jc w:val="both"/>
        <w:rPr>
          <w:rFonts w:ascii="Arial" w:hAnsi="Arial" w:cs="Arial"/>
          <w:sz w:val="22"/>
          <w:szCs w:val="22"/>
        </w:rPr>
      </w:pPr>
      <w:r w:rsidRPr="00B67FF4">
        <w:rPr>
          <w:rFonts w:ascii="Arial" w:hAnsi="Arial" w:cs="Arial"/>
          <w:sz w:val="22"/>
          <w:szCs w:val="22"/>
        </w:rPr>
        <w:t>At Newquay Junior Academy, we believe that a certain standard of dress is</w:t>
      </w:r>
      <w:r w:rsidR="00816A7D">
        <w:rPr>
          <w:rFonts w:ascii="Arial" w:hAnsi="Arial" w:cs="Arial"/>
          <w:sz w:val="22"/>
          <w:szCs w:val="22"/>
        </w:rPr>
        <w:t xml:space="preserve"> </w:t>
      </w:r>
      <w:r w:rsidRPr="00B67FF4">
        <w:rPr>
          <w:rFonts w:ascii="Arial" w:hAnsi="Arial" w:cs="Arial"/>
          <w:sz w:val="22"/>
          <w:szCs w:val="22"/>
        </w:rPr>
        <w:t>conducive to producing the right atmosphere for effective learning to take place and can help promote good social values. We wish to promote a positive public image of the school and the way our pupils behave and are dressed can make an important contribution to this. All pupils are expected to wear academy uniform, which we believe provides our pupils with a sense of identity and a feeling of pride.</w:t>
      </w:r>
      <w:r w:rsidR="00EF0685">
        <w:rPr>
          <w:rFonts w:ascii="Arial" w:hAnsi="Arial" w:cs="Arial"/>
          <w:sz w:val="22"/>
          <w:szCs w:val="22"/>
        </w:rPr>
        <w:t xml:space="preserve"> </w:t>
      </w:r>
    </w:p>
    <w:p w14:paraId="53446405" w14:textId="77777777" w:rsidR="002C4A94" w:rsidRDefault="002C4A94" w:rsidP="00816A7D">
      <w:pPr>
        <w:pStyle w:val="NormalWeb"/>
        <w:spacing w:before="0" w:beforeAutospacing="0" w:after="0" w:afterAutospacing="0"/>
        <w:jc w:val="both"/>
        <w:rPr>
          <w:rFonts w:ascii="Arial" w:hAnsi="Arial" w:cs="Arial"/>
          <w:sz w:val="22"/>
          <w:szCs w:val="22"/>
        </w:rPr>
      </w:pPr>
    </w:p>
    <w:p w14:paraId="681D7769" w14:textId="77777777" w:rsidR="00EC1949" w:rsidRDefault="00EF0685" w:rsidP="00EC194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Thank you to all the families who are ensuring their children are </w:t>
      </w:r>
      <w:r w:rsidR="0093656F">
        <w:rPr>
          <w:rFonts w:ascii="Arial" w:hAnsi="Arial" w:cs="Arial"/>
          <w:sz w:val="22"/>
          <w:szCs w:val="22"/>
        </w:rPr>
        <w:t>wearing the correct uniform and are ready for the academy day.</w:t>
      </w:r>
      <w:r w:rsidR="00EC1949">
        <w:rPr>
          <w:rFonts w:ascii="Arial" w:hAnsi="Arial" w:cs="Arial"/>
          <w:sz w:val="22"/>
          <w:szCs w:val="22"/>
        </w:rPr>
        <w:t xml:space="preserve"> </w:t>
      </w:r>
    </w:p>
    <w:p w14:paraId="7D9BAF1A" w14:textId="77777777" w:rsidR="00EC1949" w:rsidRDefault="00EC1949" w:rsidP="00EC1949">
      <w:pPr>
        <w:pStyle w:val="NormalWeb"/>
        <w:spacing w:before="0" w:beforeAutospacing="0" w:after="0" w:afterAutospacing="0"/>
        <w:jc w:val="both"/>
        <w:rPr>
          <w:rFonts w:ascii="Arial" w:hAnsi="Arial" w:cs="Arial"/>
          <w:sz w:val="22"/>
          <w:szCs w:val="22"/>
        </w:rPr>
      </w:pPr>
    </w:p>
    <w:p w14:paraId="7F770608" w14:textId="4D7ADDCC" w:rsidR="00EC1949" w:rsidRPr="00B67FF4" w:rsidRDefault="00EC1949" w:rsidP="00EC1949">
      <w:pPr>
        <w:pStyle w:val="NormalWeb"/>
        <w:spacing w:before="0" w:beforeAutospacing="0" w:after="0" w:afterAutospacing="0"/>
        <w:jc w:val="both"/>
        <w:rPr>
          <w:rFonts w:ascii="Arial" w:hAnsi="Arial" w:cs="Arial"/>
          <w:sz w:val="22"/>
          <w:szCs w:val="22"/>
        </w:rPr>
      </w:pPr>
      <w:r w:rsidRPr="00B67FF4">
        <w:rPr>
          <w:rFonts w:ascii="Arial" w:hAnsi="Arial" w:cs="Arial"/>
          <w:sz w:val="22"/>
          <w:szCs w:val="22"/>
        </w:rPr>
        <w:t xml:space="preserve">Should any parent or carer be in a challenging financial situation </w:t>
      </w:r>
      <w:proofErr w:type="gramStart"/>
      <w:r w:rsidRPr="00B67FF4">
        <w:rPr>
          <w:rFonts w:ascii="Arial" w:hAnsi="Arial" w:cs="Arial"/>
          <w:sz w:val="22"/>
          <w:szCs w:val="22"/>
        </w:rPr>
        <w:t>with regard to</w:t>
      </w:r>
      <w:proofErr w:type="gramEnd"/>
      <w:r w:rsidRPr="00B67FF4">
        <w:rPr>
          <w:rFonts w:ascii="Arial" w:hAnsi="Arial" w:cs="Arial"/>
          <w:sz w:val="22"/>
          <w:szCs w:val="22"/>
        </w:rPr>
        <w:t xml:space="preserve"> academy uniform then please contact the pastoral team who will be more than willing to provide confidential help. </w:t>
      </w:r>
    </w:p>
    <w:p w14:paraId="2A2E0EBB" w14:textId="77777777" w:rsidR="00A7670D" w:rsidRDefault="00A7670D" w:rsidP="00816A7D">
      <w:pPr>
        <w:pStyle w:val="NormalWeb"/>
        <w:spacing w:before="0" w:beforeAutospacing="0" w:after="0" w:afterAutospacing="0"/>
        <w:jc w:val="both"/>
        <w:rPr>
          <w:rFonts w:ascii="Arial" w:hAnsi="Arial" w:cs="Arial"/>
          <w:sz w:val="22"/>
          <w:szCs w:val="22"/>
        </w:rPr>
      </w:pPr>
    </w:p>
    <w:p w14:paraId="08A8CED9" w14:textId="40FFDB15" w:rsidR="002C4A94" w:rsidRPr="00B67FF4" w:rsidRDefault="009C7D79" w:rsidP="00A7670D">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For any </w:t>
      </w:r>
      <w:r w:rsidR="00A7670D">
        <w:rPr>
          <w:rFonts w:ascii="Arial" w:hAnsi="Arial" w:cs="Arial"/>
          <w:sz w:val="22"/>
          <w:szCs w:val="22"/>
        </w:rPr>
        <w:t xml:space="preserve">pupils who are not in correct academy uniform, </w:t>
      </w:r>
      <w:r w:rsidR="002C4A94" w:rsidRPr="00B67FF4">
        <w:rPr>
          <w:rFonts w:ascii="Arial" w:hAnsi="Arial" w:cs="Arial"/>
          <w:sz w:val="22"/>
          <w:szCs w:val="22"/>
        </w:rPr>
        <w:t xml:space="preserve">staff will </w:t>
      </w:r>
      <w:r>
        <w:rPr>
          <w:rFonts w:ascii="Arial" w:hAnsi="Arial" w:cs="Arial"/>
          <w:sz w:val="22"/>
          <w:szCs w:val="22"/>
        </w:rPr>
        <w:t xml:space="preserve">now </w:t>
      </w:r>
      <w:r w:rsidR="002C4A94" w:rsidRPr="00B67FF4">
        <w:rPr>
          <w:rFonts w:ascii="Arial" w:hAnsi="Arial" w:cs="Arial"/>
          <w:sz w:val="22"/>
          <w:szCs w:val="22"/>
        </w:rPr>
        <w:t xml:space="preserve">be reminding and challenging those pupils whose uniform does not adhere to the policy. </w:t>
      </w:r>
      <w:r w:rsidR="00A7670D">
        <w:rPr>
          <w:rFonts w:ascii="Arial" w:hAnsi="Arial" w:cs="Arial"/>
          <w:sz w:val="22"/>
          <w:szCs w:val="22"/>
        </w:rPr>
        <w:t>Pupils</w:t>
      </w:r>
      <w:r w:rsidR="002C4A94" w:rsidRPr="00B67FF4">
        <w:rPr>
          <w:rFonts w:ascii="Arial" w:hAnsi="Arial" w:cs="Arial"/>
          <w:sz w:val="22"/>
          <w:szCs w:val="22"/>
        </w:rPr>
        <w:t xml:space="preserve"> will be asked to change into uniform items, including skirts, dresses and PE shorts, provided by the </w:t>
      </w:r>
      <w:r w:rsidR="00545E3D">
        <w:rPr>
          <w:rFonts w:ascii="Arial" w:hAnsi="Arial" w:cs="Arial"/>
          <w:sz w:val="22"/>
          <w:szCs w:val="22"/>
        </w:rPr>
        <w:t>academy.</w:t>
      </w:r>
    </w:p>
    <w:p w14:paraId="4F141D98" w14:textId="77777777" w:rsidR="002C4A94" w:rsidRPr="00B67FF4" w:rsidRDefault="002C4A94" w:rsidP="002C4A94">
      <w:pPr>
        <w:pStyle w:val="NormalWeb"/>
        <w:spacing w:before="0" w:beforeAutospacing="0" w:after="0" w:afterAutospacing="0"/>
        <w:rPr>
          <w:rFonts w:ascii="Arial" w:hAnsi="Arial" w:cs="Arial"/>
          <w:sz w:val="22"/>
          <w:szCs w:val="22"/>
        </w:rPr>
      </w:pPr>
    </w:p>
    <w:p w14:paraId="51C023FD" w14:textId="21F0A20D" w:rsidR="002C4A94" w:rsidRPr="00B67FF4" w:rsidRDefault="002C4A94" w:rsidP="002C4A94">
      <w:pPr>
        <w:pStyle w:val="NormalWeb"/>
        <w:spacing w:before="0" w:beforeAutospacing="0" w:after="0" w:afterAutospacing="0"/>
        <w:rPr>
          <w:rFonts w:ascii="Arial" w:hAnsi="Arial" w:cs="Arial"/>
          <w:sz w:val="22"/>
          <w:szCs w:val="22"/>
        </w:rPr>
      </w:pPr>
      <w:r w:rsidRPr="00B67FF4">
        <w:rPr>
          <w:rFonts w:ascii="Arial" w:hAnsi="Arial" w:cs="Arial"/>
          <w:sz w:val="22"/>
          <w:szCs w:val="22"/>
        </w:rPr>
        <w:t xml:space="preserve">The uniform policy includes </w:t>
      </w:r>
      <w:r w:rsidR="00FC0E44">
        <w:rPr>
          <w:rFonts w:ascii="Arial" w:hAnsi="Arial" w:cs="Arial"/>
          <w:sz w:val="22"/>
          <w:szCs w:val="22"/>
        </w:rPr>
        <w:t xml:space="preserve">clear </w:t>
      </w:r>
      <w:r w:rsidRPr="00B67FF4">
        <w:rPr>
          <w:rFonts w:ascii="Arial" w:hAnsi="Arial" w:cs="Arial"/>
          <w:sz w:val="22"/>
          <w:szCs w:val="22"/>
        </w:rPr>
        <w:t xml:space="preserve">guidance for PE kit – as a reminder, pupils should wear black shorts (football/rugby style) or black cycling shorts (mid-thigh length). </w:t>
      </w:r>
    </w:p>
    <w:p w14:paraId="42196100" w14:textId="77777777" w:rsidR="00816A7D" w:rsidRPr="00B67FF4" w:rsidRDefault="00816A7D" w:rsidP="00816A7D">
      <w:pPr>
        <w:pStyle w:val="NormalWeb"/>
        <w:spacing w:before="0" w:beforeAutospacing="0" w:after="0" w:afterAutospacing="0"/>
        <w:jc w:val="both"/>
        <w:rPr>
          <w:rFonts w:ascii="Arial" w:hAnsi="Arial" w:cs="Arial"/>
          <w:sz w:val="22"/>
          <w:szCs w:val="22"/>
        </w:rPr>
      </w:pPr>
    </w:p>
    <w:p w14:paraId="6FAAF578" w14:textId="5B7E054A" w:rsidR="00B67FF4" w:rsidRPr="00EF0685" w:rsidRDefault="00B67FF4" w:rsidP="001F30E8">
      <w:pPr>
        <w:spacing w:after="0" w:line="240" w:lineRule="auto"/>
        <w:rPr>
          <w:rFonts w:ascii="Arial" w:hAnsi="Arial" w:cs="Arial"/>
          <w:b/>
          <w:bCs/>
        </w:rPr>
      </w:pPr>
      <w:r w:rsidRPr="00EF0685">
        <w:rPr>
          <w:rFonts w:ascii="Arial" w:hAnsi="Arial" w:cs="Arial"/>
          <w:b/>
          <w:bCs/>
        </w:rPr>
        <w:t xml:space="preserve">Pupils are expected to wear: </w:t>
      </w:r>
    </w:p>
    <w:p w14:paraId="0C97E905" w14:textId="77777777" w:rsidR="00B67FF4" w:rsidRPr="0093656F" w:rsidRDefault="00B67FF4" w:rsidP="001F30E8">
      <w:pPr>
        <w:numPr>
          <w:ilvl w:val="0"/>
          <w:numId w:val="5"/>
        </w:numPr>
        <w:spacing w:after="0" w:line="240" w:lineRule="auto"/>
        <w:rPr>
          <w:rFonts w:ascii="Arial" w:hAnsi="Arial" w:cs="Arial"/>
          <w:sz w:val="20"/>
          <w:szCs w:val="20"/>
        </w:rPr>
      </w:pPr>
      <w:r w:rsidRPr="0093656F">
        <w:rPr>
          <w:rFonts w:ascii="Arial" w:hAnsi="Arial" w:cs="Arial"/>
          <w:sz w:val="20"/>
          <w:szCs w:val="20"/>
        </w:rPr>
        <w:t>Black academy badged v neck jumper/cardigan.</w:t>
      </w:r>
    </w:p>
    <w:p w14:paraId="3AD31200" w14:textId="77777777"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White cotton, long or short sleeved, buttoned shirt or blouse.</w:t>
      </w:r>
    </w:p>
    <w:p w14:paraId="4E6651C8" w14:textId="77777777"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Black tailored trousers (which reach the shoe line) or shorts (formal / tailored style with no cargo side pockets and meet the knee).</w:t>
      </w:r>
    </w:p>
    <w:p w14:paraId="465C3FF2" w14:textId="77777777"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Black skirt (knee length).</w:t>
      </w:r>
    </w:p>
    <w:p w14:paraId="5C0DFC08" w14:textId="77777777"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Black tights (no leggings).</w:t>
      </w:r>
    </w:p>
    <w:p w14:paraId="1F8AA5EF" w14:textId="77777777"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Black socks.</w:t>
      </w:r>
    </w:p>
    <w:p w14:paraId="250C924D" w14:textId="77777777"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School tie (black and gold).</w:t>
      </w:r>
    </w:p>
    <w:p w14:paraId="5AEA3800" w14:textId="77777777" w:rsidR="00FE435A" w:rsidRDefault="00B67FF4" w:rsidP="00B67FF4">
      <w:pPr>
        <w:numPr>
          <w:ilvl w:val="0"/>
          <w:numId w:val="5"/>
        </w:numPr>
        <w:spacing w:after="0" w:line="240" w:lineRule="auto"/>
        <w:rPr>
          <w:rFonts w:ascii="Arial" w:hAnsi="Arial" w:cs="Arial"/>
          <w:sz w:val="20"/>
          <w:szCs w:val="20"/>
        </w:rPr>
      </w:pPr>
      <w:r w:rsidRPr="00FE435A">
        <w:rPr>
          <w:rFonts w:ascii="Arial" w:hAnsi="Arial" w:cs="Arial"/>
          <w:b/>
          <w:bCs/>
          <w:sz w:val="20"/>
          <w:szCs w:val="20"/>
        </w:rPr>
        <w:t>Plain black shoes</w:t>
      </w:r>
      <w:r w:rsidRPr="0093656F">
        <w:rPr>
          <w:rFonts w:ascii="Arial" w:hAnsi="Arial" w:cs="Arial"/>
          <w:sz w:val="20"/>
          <w:szCs w:val="20"/>
        </w:rPr>
        <w:t xml:space="preserve"> (Trainers, trainer type shoes, canvas shoes are allowed). </w:t>
      </w:r>
    </w:p>
    <w:p w14:paraId="6E554A98" w14:textId="0F08AD3A" w:rsidR="00B67FF4" w:rsidRPr="0093656F"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No boots, coloured laces or trim, high heels.</w:t>
      </w:r>
    </w:p>
    <w:p w14:paraId="6FF7A15C" w14:textId="46C7F25A" w:rsidR="00B67FF4" w:rsidRDefault="00B67FF4" w:rsidP="00B67FF4">
      <w:pPr>
        <w:numPr>
          <w:ilvl w:val="0"/>
          <w:numId w:val="5"/>
        </w:numPr>
        <w:spacing w:after="0" w:line="240" w:lineRule="auto"/>
        <w:rPr>
          <w:rFonts w:ascii="Arial" w:hAnsi="Arial" w:cs="Arial"/>
          <w:sz w:val="20"/>
          <w:szCs w:val="20"/>
        </w:rPr>
      </w:pPr>
      <w:r w:rsidRPr="0093656F">
        <w:rPr>
          <w:rFonts w:ascii="Arial" w:hAnsi="Arial" w:cs="Arial"/>
          <w:sz w:val="20"/>
          <w:szCs w:val="20"/>
        </w:rPr>
        <w:t>Knee length yellow and white gingham dress (summer term only).</w:t>
      </w:r>
    </w:p>
    <w:p w14:paraId="1B03BA9C" w14:textId="77777777" w:rsidR="00F0410B" w:rsidRPr="00F0410B" w:rsidRDefault="00F0410B" w:rsidP="00F0410B">
      <w:pPr>
        <w:spacing w:after="0" w:line="240" w:lineRule="auto"/>
        <w:ind w:left="720"/>
        <w:rPr>
          <w:rFonts w:ascii="Arial" w:hAnsi="Arial" w:cs="Arial"/>
          <w:sz w:val="20"/>
          <w:szCs w:val="20"/>
        </w:rPr>
      </w:pPr>
    </w:p>
    <w:p w14:paraId="46B8889D" w14:textId="5B21DE0A" w:rsidR="00B67FF4" w:rsidRPr="00FE435A" w:rsidRDefault="001265EC" w:rsidP="001F30E8">
      <w:pPr>
        <w:spacing w:after="0" w:line="240" w:lineRule="auto"/>
        <w:rPr>
          <w:rFonts w:ascii="Arial" w:hAnsi="Arial" w:cs="Arial"/>
          <w:b/>
          <w:bCs/>
        </w:rPr>
      </w:pPr>
      <w:r>
        <w:rPr>
          <w:rFonts w:ascii="Arial" w:hAnsi="Arial" w:cs="Arial"/>
          <w:b/>
          <w:bCs/>
        </w:rPr>
        <w:t>On their PE day</w:t>
      </w:r>
      <w:r w:rsidR="00B67FF4" w:rsidRPr="00FE435A">
        <w:rPr>
          <w:rFonts w:ascii="Arial" w:hAnsi="Arial" w:cs="Arial"/>
          <w:b/>
          <w:bCs/>
        </w:rPr>
        <w:t xml:space="preserve">, children should wear: </w:t>
      </w:r>
    </w:p>
    <w:p w14:paraId="09630249" w14:textId="77777777" w:rsidR="003B2D3C" w:rsidRDefault="00B67FF4" w:rsidP="00B67FF4">
      <w:pPr>
        <w:numPr>
          <w:ilvl w:val="0"/>
          <w:numId w:val="6"/>
        </w:numPr>
        <w:spacing w:after="0" w:line="240" w:lineRule="auto"/>
        <w:rPr>
          <w:rFonts w:ascii="Arial" w:hAnsi="Arial" w:cs="Arial"/>
          <w:sz w:val="20"/>
          <w:szCs w:val="20"/>
        </w:rPr>
      </w:pPr>
      <w:r w:rsidRPr="0093656F">
        <w:rPr>
          <w:rFonts w:ascii="Arial" w:hAnsi="Arial" w:cs="Arial"/>
          <w:sz w:val="20"/>
          <w:szCs w:val="20"/>
        </w:rPr>
        <w:t>Black academy badged t-shirt</w:t>
      </w:r>
    </w:p>
    <w:p w14:paraId="305DD8D6" w14:textId="78249491" w:rsidR="00B67FF4" w:rsidRPr="0093656F" w:rsidRDefault="003B2D3C" w:rsidP="00B67FF4">
      <w:pPr>
        <w:numPr>
          <w:ilvl w:val="0"/>
          <w:numId w:val="6"/>
        </w:numPr>
        <w:spacing w:after="0" w:line="240" w:lineRule="auto"/>
        <w:rPr>
          <w:rFonts w:ascii="Arial" w:hAnsi="Arial" w:cs="Arial"/>
          <w:sz w:val="20"/>
          <w:szCs w:val="20"/>
        </w:rPr>
      </w:pPr>
      <w:r>
        <w:rPr>
          <w:rFonts w:ascii="Arial" w:hAnsi="Arial" w:cs="Arial"/>
          <w:sz w:val="20"/>
          <w:szCs w:val="20"/>
        </w:rPr>
        <w:t xml:space="preserve">Academy PE </w:t>
      </w:r>
      <w:r w:rsidR="00B67FF4" w:rsidRPr="0093656F">
        <w:rPr>
          <w:rFonts w:ascii="Arial" w:hAnsi="Arial" w:cs="Arial"/>
          <w:sz w:val="20"/>
          <w:szCs w:val="20"/>
        </w:rPr>
        <w:t>hoodi</w:t>
      </w:r>
      <w:r>
        <w:rPr>
          <w:rFonts w:ascii="Arial" w:hAnsi="Arial" w:cs="Arial"/>
          <w:sz w:val="20"/>
          <w:szCs w:val="20"/>
        </w:rPr>
        <w:t xml:space="preserve">e or academy jumper/cardigan </w:t>
      </w:r>
      <w:r w:rsidR="00B67FF4" w:rsidRPr="0093656F">
        <w:rPr>
          <w:rFonts w:ascii="Arial" w:hAnsi="Arial" w:cs="Arial"/>
          <w:sz w:val="20"/>
          <w:szCs w:val="20"/>
        </w:rPr>
        <w:t xml:space="preserve"> </w:t>
      </w:r>
    </w:p>
    <w:p w14:paraId="1B544F81" w14:textId="77777777" w:rsidR="00B67FF4" w:rsidRPr="0093656F" w:rsidRDefault="00B67FF4" w:rsidP="00B67FF4">
      <w:pPr>
        <w:numPr>
          <w:ilvl w:val="0"/>
          <w:numId w:val="6"/>
        </w:numPr>
        <w:spacing w:after="0" w:line="240" w:lineRule="auto"/>
        <w:rPr>
          <w:rFonts w:ascii="Arial" w:hAnsi="Arial" w:cs="Arial"/>
          <w:sz w:val="20"/>
          <w:szCs w:val="20"/>
        </w:rPr>
      </w:pPr>
      <w:r w:rsidRPr="0093656F">
        <w:rPr>
          <w:rFonts w:ascii="Arial" w:hAnsi="Arial" w:cs="Arial"/>
          <w:sz w:val="20"/>
          <w:szCs w:val="20"/>
        </w:rPr>
        <w:t>Black shorts (football/rugby style)</w:t>
      </w:r>
    </w:p>
    <w:p w14:paraId="0C7ABF77" w14:textId="77777777" w:rsidR="00B67FF4" w:rsidRPr="0093656F" w:rsidRDefault="00B67FF4" w:rsidP="00B67FF4">
      <w:pPr>
        <w:numPr>
          <w:ilvl w:val="0"/>
          <w:numId w:val="6"/>
        </w:numPr>
        <w:spacing w:after="0" w:line="240" w:lineRule="auto"/>
        <w:rPr>
          <w:rFonts w:ascii="Arial" w:hAnsi="Arial" w:cs="Arial"/>
          <w:sz w:val="20"/>
          <w:szCs w:val="20"/>
        </w:rPr>
      </w:pPr>
      <w:r w:rsidRPr="0093656F">
        <w:rPr>
          <w:rFonts w:ascii="Arial" w:hAnsi="Arial" w:cs="Arial"/>
          <w:sz w:val="20"/>
          <w:szCs w:val="20"/>
        </w:rPr>
        <w:t>Black cycling shorts (mid-thigh length)</w:t>
      </w:r>
    </w:p>
    <w:p w14:paraId="5C0FE32A" w14:textId="77777777" w:rsidR="00B67FF4" w:rsidRPr="0093656F" w:rsidRDefault="00B67FF4" w:rsidP="00B67FF4">
      <w:pPr>
        <w:numPr>
          <w:ilvl w:val="0"/>
          <w:numId w:val="6"/>
        </w:numPr>
        <w:spacing w:after="0" w:line="240" w:lineRule="auto"/>
        <w:rPr>
          <w:rFonts w:ascii="Arial" w:hAnsi="Arial" w:cs="Arial"/>
          <w:sz w:val="20"/>
          <w:szCs w:val="20"/>
        </w:rPr>
      </w:pPr>
      <w:r w:rsidRPr="0093656F">
        <w:rPr>
          <w:rFonts w:ascii="Arial" w:hAnsi="Arial" w:cs="Arial"/>
          <w:sz w:val="20"/>
          <w:szCs w:val="20"/>
        </w:rPr>
        <w:t>Black leggings or tracksuit bottoms (autumn term)</w:t>
      </w:r>
    </w:p>
    <w:p w14:paraId="688A9F2B" w14:textId="77777777" w:rsidR="00B67FF4" w:rsidRPr="0093656F" w:rsidRDefault="00B67FF4" w:rsidP="00B67FF4">
      <w:pPr>
        <w:numPr>
          <w:ilvl w:val="0"/>
          <w:numId w:val="6"/>
        </w:numPr>
        <w:spacing w:after="0" w:line="240" w:lineRule="auto"/>
        <w:rPr>
          <w:rFonts w:ascii="Arial" w:hAnsi="Arial" w:cs="Arial"/>
          <w:sz w:val="20"/>
          <w:szCs w:val="20"/>
        </w:rPr>
      </w:pPr>
      <w:r w:rsidRPr="0093656F">
        <w:rPr>
          <w:rFonts w:ascii="Arial" w:hAnsi="Arial" w:cs="Arial"/>
          <w:sz w:val="20"/>
          <w:szCs w:val="20"/>
        </w:rPr>
        <w:t>Trainers (no high tops)</w:t>
      </w:r>
    </w:p>
    <w:p w14:paraId="5CD58705" w14:textId="2FB32833" w:rsidR="00B67FF4" w:rsidRDefault="00B67FF4" w:rsidP="00B67FF4">
      <w:pPr>
        <w:numPr>
          <w:ilvl w:val="0"/>
          <w:numId w:val="6"/>
        </w:numPr>
        <w:spacing w:after="0" w:line="240" w:lineRule="auto"/>
        <w:rPr>
          <w:rFonts w:ascii="Arial" w:hAnsi="Arial" w:cs="Arial"/>
          <w:sz w:val="20"/>
          <w:szCs w:val="20"/>
        </w:rPr>
      </w:pPr>
      <w:r w:rsidRPr="0093656F">
        <w:rPr>
          <w:rFonts w:ascii="Arial" w:hAnsi="Arial" w:cs="Arial"/>
          <w:sz w:val="20"/>
          <w:szCs w:val="20"/>
        </w:rPr>
        <w:t>Headbands should be worn (or hair fastened back) by boys and girls who have long hair in PE</w:t>
      </w:r>
    </w:p>
    <w:p w14:paraId="093FDAAF" w14:textId="77777777" w:rsidR="00A73DEE" w:rsidRPr="00A73DEE" w:rsidRDefault="00A73DEE" w:rsidP="00A73DEE">
      <w:pPr>
        <w:spacing w:after="0" w:line="240" w:lineRule="auto"/>
        <w:ind w:left="720"/>
        <w:rPr>
          <w:rFonts w:ascii="Arial" w:hAnsi="Arial" w:cs="Arial"/>
          <w:sz w:val="20"/>
          <w:szCs w:val="20"/>
        </w:rPr>
      </w:pPr>
    </w:p>
    <w:p w14:paraId="35AE4C3D" w14:textId="3D7337B1" w:rsidR="00B67FF4" w:rsidRPr="001F29BA" w:rsidRDefault="00F0410B" w:rsidP="001F29BA">
      <w:pPr>
        <w:rPr>
          <w:rFonts w:ascii="Arial" w:hAnsi="Arial" w:cs="Arial"/>
          <w:b/>
          <w:bCs/>
        </w:rPr>
      </w:pPr>
      <w:r w:rsidRPr="001F29BA">
        <w:rPr>
          <w:rFonts w:ascii="Arial" w:hAnsi="Arial" w:cs="Arial"/>
          <w:b/>
          <w:bCs/>
        </w:rPr>
        <w:t>Please d</w:t>
      </w:r>
      <w:r w:rsidR="00B67FF4" w:rsidRPr="001F29BA">
        <w:rPr>
          <w:rFonts w:ascii="Arial" w:hAnsi="Arial" w:cs="Arial"/>
          <w:b/>
          <w:bCs/>
        </w:rPr>
        <w:t>o not forget to clearly mark all children’s clothing with their name.</w:t>
      </w:r>
    </w:p>
    <w:p w14:paraId="467D6474" w14:textId="0DDCBB9B" w:rsidR="00B67FF4" w:rsidRPr="00F0410B" w:rsidRDefault="00B67FF4" w:rsidP="00B67FF4">
      <w:pPr>
        <w:rPr>
          <w:rFonts w:ascii="Arial" w:hAnsi="Arial" w:cs="Arial"/>
        </w:rPr>
      </w:pPr>
      <w:r w:rsidRPr="00A73DEE">
        <w:rPr>
          <w:rFonts w:ascii="Arial" w:hAnsi="Arial" w:cs="Arial"/>
          <w:b/>
          <w:bCs/>
        </w:rPr>
        <w:lastRenderedPageBreak/>
        <w:t>For safety reasons</w:t>
      </w:r>
      <w:r w:rsidRPr="00B67FF4">
        <w:rPr>
          <w:rFonts w:ascii="Arial" w:hAnsi="Arial" w:cs="Arial"/>
        </w:rPr>
        <w:t xml:space="preserve"> </w:t>
      </w:r>
      <w:r w:rsidRPr="00A73DEE">
        <w:rPr>
          <w:rFonts w:ascii="Arial" w:hAnsi="Arial" w:cs="Arial"/>
          <w:sz w:val="20"/>
          <w:szCs w:val="20"/>
        </w:rPr>
        <w:t xml:space="preserve">– no jewellery other than watches and stud earrings are permitted. Should any parent wish to discuss specific reasons for a child to wear jewellery, please contact the Headteacher directly. The children accept full responsibility for their </w:t>
      </w:r>
      <w:r w:rsidR="00F0410B" w:rsidRPr="00A73DEE">
        <w:rPr>
          <w:rFonts w:ascii="Arial" w:hAnsi="Arial" w:cs="Arial"/>
          <w:sz w:val="20"/>
          <w:szCs w:val="20"/>
        </w:rPr>
        <w:t>safe keeping</w:t>
      </w:r>
      <w:r w:rsidRPr="00A73DEE">
        <w:rPr>
          <w:rFonts w:ascii="Arial" w:hAnsi="Arial" w:cs="Arial"/>
          <w:sz w:val="20"/>
          <w:szCs w:val="20"/>
        </w:rPr>
        <w:t>, although the class teacher will happily keep them secure during PE lessons.</w:t>
      </w:r>
    </w:p>
    <w:p w14:paraId="53839599" w14:textId="77777777" w:rsidR="00B67FF4" w:rsidRPr="00B67FF4" w:rsidRDefault="00B67FF4" w:rsidP="00B67FF4">
      <w:pPr>
        <w:rPr>
          <w:rFonts w:ascii="Arial" w:hAnsi="Arial" w:cs="Arial"/>
          <w:b/>
        </w:rPr>
      </w:pPr>
      <w:r w:rsidRPr="00B67FF4">
        <w:rPr>
          <w:rFonts w:ascii="Arial" w:hAnsi="Arial" w:cs="Arial"/>
          <w:b/>
        </w:rPr>
        <w:t>Appearance of our pupils:</w:t>
      </w:r>
    </w:p>
    <w:p w14:paraId="19742E5D" w14:textId="0F4A351D" w:rsidR="00B67FF4" w:rsidRPr="00A73DEE" w:rsidRDefault="00B67FF4" w:rsidP="00A73DEE">
      <w:pPr>
        <w:ind w:left="1440" w:hanging="1440"/>
        <w:rPr>
          <w:rStyle w:val="Strong"/>
          <w:rFonts w:ascii="Arial" w:hAnsi="Arial" w:cs="Arial"/>
        </w:rPr>
      </w:pPr>
      <w:r w:rsidRPr="00B67FF4">
        <w:rPr>
          <w:rStyle w:val="Strong"/>
          <w:rFonts w:ascii="Arial" w:hAnsi="Arial" w:cs="Arial"/>
        </w:rPr>
        <w:t>Haircuts</w:t>
      </w:r>
      <w:r w:rsidR="00A73DEE">
        <w:rPr>
          <w:rStyle w:val="Strong"/>
          <w:rFonts w:ascii="Arial" w:hAnsi="Arial" w:cs="Arial"/>
        </w:rPr>
        <w:tab/>
      </w:r>
      <w:r w:rsidRPr="00A73DEE">
        <w:rPr>
          <w:rFonts w:ascii="Arial" w:hAnsi="Arial" w:cs="Arial"/>
          <w:sz w:val="20"/>
          <w:szCs w:val="20"/>
        </w:rPr>
        <w:t>The academy does not permit pupils to have haircuts or styles that have unnatural colours, which detracts from the smartness of their appearance: this also applies to hair extensions.</w:t>
      </w:r>
    </w:p>
    <w:p w14:paraId="2346920B" w14:textId="00AEA1FE" w:rsidR="00B67FF4" w:rsidRPr="00A73DEE" w:rsidRDefault="00B67FF4" w:rsidP="00A73DEE">
      <w:pPr>
        <w:ind w:left="1440" w:hanging="1440"/>
        <w:rPr>
          <w:rStyle w:val="Strong"/>
          <w:rFonts w:ascii="Arial" w:hAnsi="Arial" w:cs="Arial"/>
          <w:sz w:val="20"/>
          <w:szCs w:val="20"/>
        </w:rPr>
      </w:pPr>
      <w:r w:rsidRPr="00B67FF4">
        <w:rPr>
          <w:rStyle w:val="Strong"/>
          <w:rFonts w:ascii="Arial" w:hAnsi="Arial" w:cs="Arial"/>
        </w:rPr>
        <w:t>Make-up</w:t>
      </w:r>
      <w:r w:rsidR="00A73DEE">
        <w:rPr>
          <w:rStyle w:val="Strong"/>
          <w:rFonts w:ascii="Arial" w:hAnsi="Arial" w:cs="Arial"/>
        </w:rPr>
        <w:tab/>
      </w:r>
      <w:r w:rsidRPr="00A73DEE">
        <w:rPr>
          <w:rFonts w:ascii="Arial" w:hAnsi="Arial" w:cs="Arial"/>
          <w:sz w:val="20"/>
          <w:szCs w:val="20"/>
        </w:rPr>
        <w:t>No make-up or nail varnish is allowed in the academy and those wearing it will be expected to remove it. Fake tattoos are not permitted.</w:t>
      </w:r>
    </w:p>
    <w:p w14:paraId="124D7EB8" w14:textId="59758AB9" w:rsidR="00B67FF4" w:rsidRPr="00A73DEE" w:rsidRDefault="00B67FF4" w:rsidP="00A73DEE">
      <w:pPr>
        <w:ind w:left="1440" w:hanging="1440"/>
        <w:rPr>
          <w:rStyle w:val="Strong"/>
          <w:rFonts w:ascii="Arial" w:hAnsi="Arial" w:cs="Arial"/>
          <w:b w:val="0"/>
          <w:bCs w:val="0"/>
          <w:sz w:val="20"/>
          <w:szCs w:val="20"/>
        </w:rPr>
      </w:pPr>
      <w:r w:rsidRPr="00B67FF4">
        <w:rPr>
          <w:rStyle w:val="Strong"/>
          <w:rFonts w:ascii="Arial" w:hAnsi="Arial" w:cs="Arial"/>
        </w:rPr>
        <w:t>Acrylic nails</w:t>
      </w:r>
      <w:r w:rsidR="00A73DEE">
        <w:rPr>
          <w:rFonts w:ascii="Arial" w:hAnsi="Arial" w:cs="Arial"/>
        </w:rPr>
        <w:tab/>
      </w:r>
      <w:r w:rsidRPr="00A73DEE">
        <w:rPr>
          <w:rFonts w:ascii="Arial" w:hAnsi="Arial" w:cs="Arial"/>
          <w:sz w:val="20"/>
          <w:szCs w:val="20"/>
        </w:rPr>
        <w:t>These are highly flammable and a health and safety risk for practical activities are not allowed and must be removed.</w:t>
      </w:r>
    </w:p>
    <w:p w14:paraId="02C1604B" w14:textId="676BBC15" w:rsidR="005B0146" w:rsidRPr="000622E8" w:rsidRDefault="00B67FF4" w:rsidP="000622E8">
      <w:pPr>
        <w:ind w:left="1440" w:hanging="1440"/>
        <w:rPr>
          <w:rFonts w:ascii="Arial" w:hAnsi="Arial" w:cs="Arial"/>
          <w:b/>
          <w:bCs/>
        </w:rPr>
      </w:pPr>
      <w:r w:rsidRPr="00B67FF4">
        <w:rPr>
          <w:rStyle w:val="Strong"/>
          <w:rFonts w:ascii="Arial" w:hAnsi="Arial" w:cs="Arial"/>
        </w:rPr>
        <w:t>Piercings</w:t>
      </w:r>
      <w:r w:rsidR="00A73DEE">
        <w:rPr>
          <w:rStyle w:val="Strong"/>
          <w:rFonts w:ascii="Arial" w:hAnsi="Arial" w:cs="Arial"/>
        </w:rPr>
        <w:tab/>
      </w:r>
      <w:r w:rsidRPr="00A73DEE">
        <w:rPr>
          <w:rFonts w:ascii="Arial" w:hAnsi="Arial" w:cs="Arial"/>
          <w:sz w:val="20"/>
          <w:szCs w:val="20"/>
        </w:rPr>
        <w:t>If ears are pierced, then one small stud in each ear is permitted. Visible facial piercings, including nose piercings are not allowed. It is not acceptable to conceal piercings with plasters or replace with clear alternatives.</w:t>
      </w:r>
    </w:p>
    <w:p w14:paraId="4A0B61C1" w14:textId="0E2EFECB" w:rsidR="000622E8" w:rsidRDefault="00F4342B" w:rsidP="000622E8">
      <w:pPr>
        <w:pStyle w:val="NormalWeb"/>
        <w:spacing w:before="0" w:beforeAutospacing="0" w:after="0" w:afterAutospacing="0"/>
        <w:rPr>
          <w:rFonts w:ascii="Arial" w:hAnsi="Arial" w:cs="Arial"/>
          <w:sz w:val="22"/>
          <w:szCs w:val="22"/>
        </w:rPr>
      </w:pPr>
      <w:r>
        <w:rPr>
          <w:rFonts w:ascii="Arial" w:hAnsi="Arial" w:cs="Arial"/>
          <w:sz w:val="22"/>
          <w:szCs w:val="22"/>
        </w:rPr>
        <w:t xml:space="preserve">Thank you to everyone </w:t>
      </w:r>
      <w:r w:rsidR="00E11857">
        <w:rPr>
          <w:rFonts w:ascii="Arial" w:hAnsi="Arial" w:cs="Arial"/>
          <w:sz w:val="22"/>
          <w:szCs w:val="22"/>
        </w:rPr>
        <w:t xml:space="preserve">for </w:t>
      </w:r>
      <w:r w:rsidR="00BC303F">
        <w:rPr>
          <w:rFonts w:ascii="Arial" w:hAnsi="Arial" w:cs="Arial"/>
          <w:sz w:val="22"/>
          <w:szCs w:val="22"/>
        </w:rPr>
        <w:t xml:space="preserve">ensuring </w:t>
      </w:r>
      <w:r w:rsidR="000622E8">
        <w:rPr>
          <w:rFonts w:ascii="Arial" w:hAnsi="Arial" w:cs="Arial"/>
          <w:sz w:val="22"/>
          <w:szCs w:val="22"/>
        </w:rPr>
        <w:t>all children are wearing the appropriate academy uniform and arrive on time, ready for the academy day.</w:t>
      </w:r>
    </w:p>
    <w:p w14:paraId="129135C7" w14:textId="31B21756" w:rsidR="00F4342B" w:rsidRDefault="00F4342B" w:rsidP="009158BB">
      <w:pPr>
        <w:pStyle w:val="NormalWeb"/>
        <w:spacing w:before="0" w:beforeAutospacing="0" w:after="0" w:afterAutospacing="0"/>
        <w:rPr>
          <w:rFonts w:ascii="Arial" w:hAnsi="Arial" w:cs="Arial"/>
          <w:sz w:val="22"/>
          <w:szCs w:val="22"/>
        </w:rPr>
      </w:pPr>
    </w:p>
    <w:p w14:paraId="0A38ADF4" w14:textId="77777777" w:rsidR="00E11857" w:rsidRPr="00B67FF4" w:rsidRDefault="00E11857" w:rsidP="009158BB">
      <w:pPr>
        <w:pStyle w:val="NormalWeb"/>
        <w:spacing w:before="0" w:beforeAutospacing="0" w:after="0" w:afterAutospacing="0"/>
        <w:rPr>
          <w:rFonts w:ascii="Arial" w:hAnsi="Arial" w:cs="Arial"/>
          <w:sz w:val="22"/>
          <w:szCs w:val="22"/>
        </w:rPr>
      </w:pPr>
    </w:p>
    <w:p w14:paraId="7915A330" w14:textId="77777777" w:rsidR="00161687" w:rsidRPr="00B67FF4" w:rsidRDefault="00161687" w:rsidP="009158BB">
      <w:pPr>
        <w:spacing w:after="0" w:line="240" w:lineRule="auto"/>
        <w:rPr>
          <w:rFonts w:ascii="Arial" w:hAnsi="Arial" w:cs="Arial"/>
        </w:rPr>
      </w:pPr>
      <w:r w:rsidRPr="00B67FF4">
        <w:rPr>
          <w:rFonts w:ascii="Arial" w:hAnsi="Arial" w:cs="Arial"/>
        </w:rPr>
        <w:t>Yours sincerely</w:t>
      </w:r>
    </w:p>
    <w:p w14:paraId="16AB290F" w14:textId="2AA9196B" w:rsidR="00161687" w:rsidRPr="00B67FF4" w:rsidRDefault="009158BB" w:rsidP="00952A5E">
      <w:pPr>
        <w:spacing w:after="0"/>
        <w:rPr>
          <w:rFonts w:ascii="Arial" w:hAnsi="Arial" w:cs="Arial"/>
        </w:rPr>
      </w:pPr>
      <w:r w:rsidRPr="00B67FF4">
        <w:rPr>
          <w:rFonts w:ascii="Arial" w:hAnsi="Arial" w:cs="Arial"/>
          <w:noProof/>
        </w:rPr>
        <w:drawing>
          <wp:anchor distT="0" distB="0" distL="114300" distR="114300" simplePos="0" relativeHeight="251658242" behindDoc="0" locked="0" layoutInCell="1" allowOverlap="1" wp14:anchorId="4CC021C3" wp14:editId="30F7D4D8">
            <wp:simplePos x="0" y="0"/>
            <wp:positionH relativeFrom="column">
              <wp:posOffset>0</wp:posOffset>
            </wp:positionH>
            <wp:positionV relativeFrom="paragraph">
              <wp:posOffset>102235</wp:posOffset>
            </wp:positionV>
            <wp:extent cx="1105200" cy="363600"/>
            <wp:effectExtent l="0" t="0" r="0" b="0"/>
            <wp:wrapThrough wrapText="bothSides">
              <wp:wrapPolygon edited="0">
                <wp:start x="0" y="0"/>
                <wp:lineTo x="0" y="20392"/>
                <wp:lineTo x="21228" y="20392"/>
                <wp:lineTo x="21228" y="0"/>
                <wp:lineTo x="0" y="0"/>
              </wp:wrapPolygon>
            </wp:wrapThrough>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D38F7" w14:textId="4E0ED909" w:rsidR="009158BB" w:rsidRPr="00B67FF4" w:rsidRDefault="009158BB" w:rsidP="00952A5E">
      <w:pPr>
        <w:spacing w:after="0"/>
        <w:rPr>
          <w:rFonts w:ascii="Arial" w:hAnsi="Arial" w:cs="Arial"/>
        </w:rPr>
      </w:pPr>
    </w:p>
    <w:p w14:paraId="519287FB" w14:textId="77777777" w:rsidR="009158BB" w:rsidRPr="00B67FF4" w:rsidRDefault="009158BB" w:rsidP="00952A5E">
      <w:pPr>
        <w:spacing w:after="0"/>
        <w:rPr>
          <w:rFonts w:ascii="Arial" w:hAnsi="Arial" w:cs="Arial"/>
        </w:rPr>
      </w:pPr>
    </w:p>
    <w:p w14:paraId="3F52DB26" w14:textId="731040CA" w:rsidR="00161687" w:rsidRPr="00B67FF4" w:rsidRDefault="00161687" w:rsidP="00952A5E">
      <w:pPr>
        <w:spacing w:after="0"/>
        <w:rPr>
          <w:rFonts w:ascii="Arial" w:hAnsi="Arial" w:cs="Arial"/>
        </w:rPr>
      </w:pPr>
      <w:r w:rsidRPr="00B67FF4">
        <w:rPr>
          <w:rFonts w:ascii="Arial" w:hAnsi="Arial" w:cs="Arial"/>
        </w:rPr>
        <w:t>Craig Hayes</w:t>
      </w:r>
    </w:p>
    <w:p w14:paraId="0AB83AE2" w14:textId="3440EDF8" w:rsidR="002A5BEA" w:rsidRPr="00B67FF4" w:rsidRDefault="007775C2" w:rsidP="00952A5E">
      <w:pPr>
        <w:spacing w:after="0"/>
        <w:rPr>
          <w:rFonts w:ascii="Arial" w:hAnsi="Arial" w:cs="Arial"/>
        </w:rPr>
      </w:pPr>
      <w:r w:rsidRPr="00B67FF4">
        <w:rPr>
          <w:rFonts w:ascii="Arial" w:hAnsi="Arial" w:cs="Arial"/>
        </w:rPr>
        <w:t xml:space="preserve">Executive </w:t>
      </w:r>
      <w:r w:rsidR="00161687" w:rsidRPr="00B67FF4">
        <w:rPr>
          <w:rFonts w:ascii="Arial" w:hAnsi="Arial" w:cs="Arial"/>
        </w:rPr>
        <w:t>Headteacher</w:t>
      </w:r>
    </w:p>
    <w:sectPr w:rsidR="002A5BEA" w:rsidRPr="00B67FF4" w:rsidSect="00915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C5F37"/>
    <w:multiLevelType w:val="hybridMultilevel"/>
    <w:tmpl w:val="6D56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90088"/>
    <w:multiLevelType w:val="hybridMultilevel"/>
    <w:tmpl w:val="3D4609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2900319"/>
    <w:multiLevelType w:val="hybridMultilevel"/>
    <w:tmpl w:val="051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A13A9"/>
    <w:multiLevelType w:val="hybridMultilevel"/>
    <w:tmpl w:val="139A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F6ED9"/>
    <w:multiLevelType w:val="hybridMultilevel"/>
    <w:tmpl w:val="98F4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019F5"/>
    <w:multiLevelType w:val="hybridMultilevel"/>
    <w:tmpl w:val="166C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381072">
    <w:abstractNumId w:val="2"/>
  </w:num>
  <w:num w:numId="2" w16cid:durableId="1527330974">
    <w:abstractNumId w:val="0"/>
  </w:num>
  <w:num w:numId="3" w16cid:durableId="1584799984">
    <w:abstractNumId w:val="1"/>
  </w:num>
  <w:num w:numId="4" w16cid:durableId="1455638368">
    <w:abstractNumId w:val="3"/>
  </w:num>
  <w:num w:numId="5" w16cid:durableId="1650862408">
    <w:abstractNumId w:val="5"/>
  </w:num>
  <w:num w:numId="6" w16cid:durableId="560021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B4"/>
    <w:rsid w:val="000158E7"/>
    <w:rsid w:val="000368E3"/>
    <w:rsid w:val="00052419"/>
    <w:rsid w:val="00052B62"/>
    <w:rsid w:val="00054783"/>
    <w:rsid w:val="000622E8"/>
    <w:rsid w:val="000B6FD4"/>
    <w:rsid w:val="000E167F"/>
    <w:rsid w:val="00110977"/>
    <w:rsid w:val="001265EC"/>
    <w:rsid w:val="00143E3A"/>
    <w:rsid w:val="00161687"/>
    <w:rsid w:val="00173E33"/>
    <w:rsid w:val="00191496"/>
    <w:rsid w:val="00192CDF"/>
    <w:rsid w:val="001F29BA"/>
    <w:rsid w:val="001F30E8"/>
    <w:rsid w:val="0025735E"/>
    <w:rsid w:val="00257F1A"/>
    <w:rsid w:val="002A5BEA"/>
    <w:rsid w:val="002B02AC"/>
    <w:rsid w:val="002C2F6B"/>
    <w:rsid w:val="002C4A94"/>
    <w:rsid w:val="00300465"/>
    <w:rsid w:val="0034444F"/>
    <w:rsid w:val="00363A71"/>
    <w:rsid w:val="00381EEE"/>
    <w:rsid w:val="00383DDB"/>
    <w:rsid w:val="003B2D3C"/>
    <w:rsid w:val="003C46B9"/>
    <w:rsid w:val="00400B29"/>
    <w:rsid w:val="0045398E"/>
    <w:rsid w:val="00496C89"/>
    <w:rsid w:val="004B387F"/>
    <w:rsid w:val="004C25DC"/>
    <w:rsid w:val="005152C4"/>
    <w:rsid w:val="00545E3D"/>
    <w:rsid w:val="005B0146"/>
    <w:rsid w:val="005C746B"/>
    <w:rsid w:val="006050B4"/>
    <w:rsid w:val="0063257B"/>
    <w:rsid w:val="00692EAA"/>
    <w:rsid w:val="006D4BBC"/>
    <w:rsid w:val="006F2EBF"/>
    <w:rsid w:val="0072356D"/>
    <w:rsid w:val="0073530A"/>
    <w:rsid w:val="00747A68"/>
    <w:rsid w:val="007775C2"/>
    <w:rsid w:val="00777965"/>
    <w:rsid w:val="00816A7D"/>
    <w:rsid w:val="00841615"/>
    <w:rsid w:val="008D4BD4"/>
    <w:rsid w:val="009158BB"/>
    <w:rsid w:val="0093169E"/>
    <w:rsid w:val="0093656F"/>
    <w:rsid w:val="00940DC1"/>
    <w:rsid w:val="009411C7"/>
    <w:rsid w:val="00952A5E"/>
    <w:rsid w:val="009C7D79"/>
    <w:rsid w:val="009D59A1"/>
    <w:rsid w:val="009E0E3E"/>
    <w:rsid w:val="009E2346"/>
    <w:rsid w:val="00A12485"/>
    <w:rsid w:val="00A5720F"/>
    <w:rsid w:val="00A73DEE"/>
    <w:rsid w:val="00A7670D"/>
    <w:rsid w:val="00AF45FE"/>
    <w:rsid w:val="00B16D6F"/>
    <w:rsid w:val="00B26C9E"/>
    <w:rsid w:val="00B3107E"/>
    <w:rsid w:val="00B465F4"/>
    <w:rsid w:val="00B67FF4"/>
    <w:rsid w:val="00BC303F"/>
    <w:rsid w:val="00BC5CE2"/>
    <w:rsid w:val="00BE5257"/>
    <w:rsid w:val="00C31221"/>
    <w:rsid w:val="00C406D1"/>
    <w:rsid w:val="00C75E46"/>
    <w:rsid w:val="00C84F28"/>
    <w:rsid w:val="00CC1439"/>
    <w:rsid w:val="00D16F90"/>
    <w:rsid w:val="00D34267"/>
    <w:rsid w:val="00D969BC"/>
    <w:rsid w:val="00E11857"/>
    <w:rsid w:val="00E42814"/>
    <w:rsid w:val="00E521D6"/>
    <w:rsid w:val="00E5432F"/>
    <w:rsid w:val="00E55AB4"/>
    <w:rsid w:val="00E56446"/>
    <w:rsid w:val="00EC1949"/>
    <w:rsid w:val="00EE6D27"/>
    <w:rsid w:val="00EF0685"/>
    <w:rsid w:val="00F033E7"/>
    <w:rsid w:val="00F0410B"/>
    <w:rsid w:val="00F4342B"/>
    <w:rsid w:val="00F473BE"/>
    <w:rsid w:val="00F54C7B"/>
    <w:rsid w:val="00F714D8"/>
    <w:rsid w:val="00FC0E44"/>
    <w:rsid w:val="00FD61F7"/>
    <w:rsid w:val="00FE43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C988"/>
  <w15:chartTrackingRefBased/>
  <w15:docId w15:val="{40E8C6CA-DAA6-44A5-BEFD-DCADF1D7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B4"/>
    <w:rPr>
      <w:color w:val="0563C1" w:themeColor="hyperlink"/>
      <w:u w:val="single"/>
    </w:rPr>
  </w:style>
  <w:style w:type="character" w:customStyle="1" w:styleId="normaltextrun">
    <w:name w:val="normaltextrun"/>
    <w:basedOn w:val="DefaultParagraphFont"/>
    <w:rsid w:val="00B3107E"/>
  </w:style>
  <w:style w:type="paragraph" w:styleId="BalloonText">
    <w:name w:val="Balloon Text"/>
    <w:basedOn w:val="Normal"/>
    <w:link w:val="BalloonTextChar"/>
    <w:uiPriority w:val="99"/>
    <w:semiHidden/>
    <w:unhideWhenUsed/>
    <w:rsid w:val="00A124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12485"/>
    <w:rPr>
      <w:rFonts w:ascii="Segoe UI" w:hAnsi="Segoe UI"/>
      <w:sz w:val="18"/>
      <w:szCs w:val="18"/>
    </w:rPr>
  </w:style>
  <w:style w:type="paragraph" w:styleId="NoSpacing">
    <w:name w:val="No Spacing"/>
    <w:uiPriority w:val="1"/>
    <w:qFormat/>
    <w:rsid w:val="009D59A1"/>
    <w:pPr>
      <w:spacing w:after="0" w:line="240" w:lineRule="auto"/>
    </w:pPr>
  </w:style>
  <w:style w:type="paragraph" w:styleId="ListParagraph">
    <w:name w:val="List Paragraph"/>
    <w:basedOn w:val="Normal"/>
    <w:uiPriority w:val="34"/>
    <w:qFormat/>
    <w:rsid w:val="00B16D6F"/>
    <w:pPr>
      <w:spacing w:after="200" w:line="276" w:lineRule="auto"/>
      <w:ind w:left="720"/>
      <w:contextualSpacing/>
    </w:pPr>
  </w:style>
  <w:style w:type="table" w:styleId="TableGrid">
    <w:name w:val="Table Grid"/>
    <w:basedOn w:val="TableNormal"/>
    <w:uiPriority w:val="39"/>
    <w:rsid w:val="0016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D4BBC"/>
  </w:style>
  <w:style w:type="paragraph" w:customStyle="1" w:styleId="paragraph">
    <w:name w:val="paragraph"/>
    <w:basedOn w:val="Normal"/>
    <w:rsid w:val="006D4B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52A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2A5E"/>
    <w:rPr>
      <w:sz w:val="16"/>
      <w:szCs w:val="16"/>
    </w:rPr>
  </w:style>
  <w:style w:type="paragraph" w:styleId="CommentText">
    <w:name w:val="annotation text"/>
    <w:basedOn w:val="Normal"/>
    <w:link w:val="CommentTextChar"/>
    <w:uiPriority w:val="99"/>
    <w:unhideWhenUsed/>
    <w:rsid w:val="00952A5E"/>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52A5E"/>
    <w:rPr>
      <w:kern w:val="2"/>
      <w:sz w:val="20"/>
      <w:szCs w:val="20"/>
      <w14:ligatures w14:val="standardContextual"/>
    </w:rPr>
  </w:style>
  <w:style w:type="character" w:styleId="UnresolvedMention">
    <w:name w:val="Unresolved Mention"/>
    <w:basedOn w:val="DefaultParagraphFont"/>
    <w:uiPriority w:val="99"/>
    <w:semiHidden/>
    <w:unhideWhenUsed/>
    <w:rsid w:val="009158BB"/>
    <w:rPr>
      <w:color w:val="605E5C"/>
      <w:shd w:val="clear" w:color="auto" w:fill="E1DFDD"/>
    </w:rPr>
  </w:style>
  <w:style w:type="character" w:styleId="Strong">
    <w:name w:val="Strong"/>
    <w:uiPriority w:val="22"/>
    <w:qFormat/>
    <w:rsid w:val="00B6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quayjunior.net" TargetMode="External"/><Relationship Id="rId5" Type="http://schemas.openxmlformats.org/officeDocument/2006/relationships/styles" Target="styles.xml"/><Relationship Id="rId10" Type="http://schemas.openxmlformats.org/officeDocument/2006/relationships/hyperlink" Target="mailto:njasecretary@nja.celtrust.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AE830-9B9C-4BA9-B50C-C387245EFA0C}">
  <ds:schemaRefs>
    <ds:schemaRef ds:uri="http://schemas.microsoft.com/sharepoint/v3/contenttype/forms"/>
  </ds:schemaRefs>
</ds:datastoreItem>
</file>

<file path=customXml/itemProps2.xml><?xml version="1.0" encoding="utf-8"?>
<ds:datastoreItem xmlns:ds="http://schemas.openxmlformats.org/officeDocument/2006/customXml" ds:itemID="{4F9B8402-30F6-48BA-A5A5-2AF7170DE052}">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9796A4C1-C29A-4140-87A5-F7959EC3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Links>
    <vt:vector size="12" baseType="variant">
      <vt:variant>
        <vt:i4>4849669</vt:i4>
      </vt:variant>
      <vt:variant>
        <vt:i4>3</vt:i4>
      </vt:variant>
      <vt:variant>
        <vt:i4>0</vt:i4>
      </vt:variant>
      <vt:variant>
        <vt:i4>5</vt:i4>
      </vt:variant>
      <vt:variant>
        <vt:lpwstr>http://www.newquayjunior.net/</vt:lpwstr>
      </vt:variant>
      <vt:variant>
        <vt:lpwstr/>
      </vt:variant>
      <vt:variant>
        <vt:i4>6291472</vt:i4>
      </vt:variant>
      <vt:variant>
        <vt:i4>0</vt:i4>
      </vt:variant>
      <vt:variant>
        <vt:i4>0</vt:i4>
      </vt:variant>
      <vt:variant>
        <vt:i4>5</vt:i4>
      </vt:variant>
      <vt:variant>
        <vt:lpwstr>mailto:njasecretary@nja.celtrust.org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J Francis</cp:lastModifiedBy>
  <cp:revision>2</cp:revision>
  <cp:lastPrinted>2024-09-23T09:00:00Z</cp:lastPrinted>
  <dcterms:created xsi:type="dcterms:W3CDTF">2024-09-23T09:00:00Z</dcterms:created>
  <dcterms:modified xsi:type="dcterms:W3CDTF">2024-09-23T09:00:00Z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