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tf" ContentType="application/x-font-ttf"/>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ind w:left="0" w:firstLine="0"/>
        <w:rPr>
          <w:b w:val="1"/>
        </w:rPr>
      </w:pPr>
      <w:bookmarkStart w:colFirst="0" w:colLast="0" w:name="_p4bftqdj9noz" w:id="0"/>
      <w:bookmarkEnd w:id="0"/>
      <w:r w:rsidDel="00000000" w:rsidR="00000000" w:rsidRPr="00000000">
        <w:rPr>
          <w:rtl w:val="0"/>
        </w:rPr>
        <w:t xml:space="preserve">Year 6 – Web page creation</w:t>
      </w:r>
      <w:r w:rsidDel="00000000" w:rsidR="00000000" w:rsidRPr="00000000">
        <w:rPr>
          <w:rtl w:val="0"/>
        </w:rPr>
      </w:r>
    </w:p>
    <w:p w:rsidR="00000000" w:rsidDel="00000000" w:rsidP="00000000" w:rsidRDefault="00000000" w:rsidRPr="00000000" w14:paraId="00000002">
      <w:pPr>
        <w:pStyle w:val="Heading2"/>
        <w:ind w:left="0" w:firstLine="0"/>
        <w:rPr/>
      </w:pPr>
      <w:bookmarkStart w:colFirst="0" w:colLast="0" w:name="_w4qeidxonltt" w:id="1"/>
      <w:bookmarkEnd w:id="1"/>
      <w:r w:rsidDel="00000000" w:rsidR="00000000" w:rsidRPr="00000000">
        <w:rPr>
          <w:rtl w:val="0"/>
        </w:rPr>
        <w:t xml:space="preserve">Unit introduction</w:t>
      </w:r>
      <w:r w:rsidDel="00000000" w:rsidR="00000000" w:rsidRPr="00000000">
        <w:rPr>
          <w:rtl w:val="0"/>
        </w:rPr>
      </w:r>
    </w:p>
    <w:p w:rsidR="00000000" w:rsidDel="00000000" w:rsidP="00000000" w:rsidRDefault="00000000" w:rsidRPr="00000000" w14:paraId="00000003">
      <w:pPr>
        <w:ind w:left="0" w:firstLine="0"/>
        <w:rPr>
          <w:rFonts w:ascii="Quicksand" w:cs="Quicksand" w:eastAsia="Quicksand" w:hAnsi="Quicksand"/>
        </w:rPr>
      </w:pPr>
      <w:r w:rsidDel="00000000" w:rsidR="00000000" w:rsidRPr="00000000">
        <w:rPr>
          <w:rtl w:val="0"/>
        </w:rPr>
        <w:t xml:space="preserve">This unit introduces learners to the creation of websites for a chosen purpose. Learners identify what makes a good web page and use this information to design and evaluate their own website using Google Sites. Throughout the process learners pay specific attention to copyright and fair use of media, the aesthetics of the site, and navigation paths.</w:t>
      </w:r>
      <w:r w:rsidDel="00000000" w:rsidR="00000000" w:rsidRPr="00000000">
        <w:rPr>
          <w:rtl w:val="0"/>
        </w:rPr>
      </w:r>
    </w:p>
    <w:p w:rsidR="00000000" w:rsidDel="00000000" w:rsidP="00000000" w:rsidRDefault="00000000" w:rsidRPr="00000000" w14:paraId="00000004">
      <w:pPr>
        <w:ind w:left="0" w:firstLine="0"/>
        <w:rPr>
          <w:rFonts w:ascii="Quicksand" w:cs="Quicksand" w:eastAsia="Quicksand" w:hAnsi="Quicksand"/>
          <w:b w:val="1"/>
        </w:rPr>
      </w:pPr>
      <w:r w:rsidDel="00000000" w:rsidR="00000000" w:rsidRPr="00000000">
        <w:rPr>
          <w:rtl w:val="0"/>
        </w:rPr>
      </w:r>
    </w:p>
    <w:p w:rsidR="00000000" w:rsidDel="00000000" w:rsidP="00000000" w:rsidRDefault="00000000" w:rsidRPr="00000000" w14:paraId="00000005">
      <w:pPr>
        <w:pStyle w:val="Heading2"/>
        <w:ind w:left="0" w:firstLine="0"/>
        <w:rPr/>
      </w:pPr>
      <w:bookmarkStart w:colFirst="0" w:colLast="0" w:name="_g293aapl9mv4" w:id="2"/>
      <w:bookmarkEnd w:id="2"/>
      <w:r w:rsidDel="00000000" w:rsidR="00000000" w:rsidRPr="00000000">
        <w:rPr>
          <w:rtl w:val="0"/>
        </w:rPr>
        <w:t xml:space="preserve">Overview of lessons</w:t>
      </w:r>
    </w:p>
    <w:p w:rsidR="00000000" w:rsidDel="00000000" w:rsidP="00000000" w:rsidRDefault="00000000" w:rsidRPr="00000000" w14:paraId="00000006">
      <w:pPr>
        <w:ind w:left="0" w:firstLine="0"/>
        <w:rPr>
          <w:rFonts w:ascii="Quicksand" w:cs="Quicksand" w:eastAsia="Quicksand" w:hAnsi="Quicksand"/>
          <w:b w:val="1"/>
        </w:rPr>
      </w:pPr>
      <w:r w:rsidDel="00000000" w:rsidR="00000000" w:rsidRPr="00000000">
        <w:rPr>
          <w:rtl w:val="0"/>
        </w:rPr>
      </w:r>
    </w:p>
    <w:tbl>
      <w:tblPr>
        <w:tblStyle w:val="Table1"/>
        <w:tblW w:w="14175.0" w:type="dxa"/>
        <w:jc w:val="left"/>
        <w:tblInd w:w="70.0" w:type="dxa"/>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2595"/>
        <w:gridCol w:w="6405"/>
        <w:gridCol w:w="5175"/>
        <w:tblGridChange w:id="0">
          <w:tblGrid>
            <w:gridCol w:w="2595"/>
            <w:gridCol w:w="6405"/>
            <w:gridCol w:w="517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ind w:left="0" w:firstLine="0"/>
              <w:rPr>
                <w:rFonts w:ascii="Quicksand" w:cs="Quicksand" w:eastAsia="Quicksand" w:hAnsi="Quicksand"/>
                <w:b w:val="1"/>
              </w:rPr>
            </w:pPr>
            <w:r w:rsidDel="00000000" w:rsidR="00000000" w:rsidRPr="00000000">
              <w:rPr>
                <w:rFonts w:ascii="Quicksand" w:cs="Quicksand" w:eastAsia="Quicksand" w:hAnsi="Quicksand"/>
                <w:b w:val="1"/>
                <w:rtl w:val="0"/>
              </w:rPr>
              <w:t xml:space="preserve">Lesson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ind w:left="0" w:firstLine="0"/>
              <w:rPr>
                <w:rFonts w:ascii="Quicksand" w:cs="Quicksand" w:eastAsia="Quicksand" w:hAnsi="Quicksand"/>
                <w:b w:val="1"/>
              </w:rPr>
            </w:pPr>
            <w:r w:rsidDel="00000000" w:rsidR="00000000" w:rsidRPr="00000000">
              <w:rPr>
                <w:rFonts w:ascii="Quicksand" w:cs="Quicksand" w:eastAsia="Quicksand" w:hAnsi="Quicksand"/>
                <w:b w:val="1"/>
                <w:rtl w:val="0"/>
              </w:rPr>
              <w:t xml:space="preserve">Brief overview</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spacing w:line="240" w:lineRule="auto"/>
              <w:ind w:left="0" w:firstLine="0"/>
              <w:rPr>
                <w:b w:val="1"/>
              </w:rPr>
            </w:pPr>
            <w:r w:rsidDel="00000000" w:rsidR="00000000" w:rsidRPr="00000000">
              <w:rPr>
                <w:b w:val="1"/>
                <w:rtl w:val="0"/>
              </w:rPr>
              <w:t xml:space="preserve">Learning objectives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ind w:left="0" w:firstLine="0"/>
              <w:rPr>
                <w:rFonts w:ascii="Quicksand" w:cs="Quicksand" w:eastAsia="Quicksand" w:hAnsi="Quicksand"/>
              </w:rPr>
            </w:pPr>
            <w:r w:rsidDel="00000000" w:rsidR="00000000" w:rsidRPr="00000000">
              <w:rPr>
                <w:rtl w:val="0"/>
              </w:rPr>
              <w:t xml:space="preserve">What makes a good website?</w:t>
            </w:r>
            <w:r w:rsidDel="00000000" w:rsidR="00000000" w:rsidRPr="00000000">
              <w:rPr>
                <w:rtl w:val="0"/>
              </w:rPr>
            </w:r>
          </w:p>
          <w:p w:rsidR="00000000" w:rsidDel="00000000" w:rsidP="00000000" w:rsidRDefault="00000000" w:rsidRPr="00000000" w14:paraId="0000000B">
            <w:pPr>
              <w:widowControl w:val="0"/>
              <w:spacing w:line="240" w:lineRule="auto"/>
              <w:rPr>
                <w:rFonts w:ascii="Quicksand" w:cs="Quicksand" w:eastAsia="Quicksand" w:hAnsi="Quicksand"/>
              </w:rPr>
            </w:pPr>
            <w:r w:rsidDel="00000000" w:rsidR="00000000" w:rsidRPr="00000000">
              <w:rPr>
                <w:rtl w:val="0"/>
              </w:rPr>
            </w:r>
          </w:p>
          <w:p w:rsidR="00000000" w:rsidDel="00000000" w:rsidP="00000000" w:rsidRDefault="00000000" w:rsidRPr="00000000" w14:paraId="0000000C">
            <w:pPr>
              <w:widowControl w:val="0"/>
              <w:spacing w:line="240" w:lineRule="auto"/>
              <w:ind w:left="0" w:firstLine="0"/>
              <w:rPr>
                <w:rFonts w:ascii="Quicksand" w:cs="Quicksand" w:eastAsia="Quicksand" w:hAnsi="Quicksand"/>
              </w:rPr>
            </w:pPr>
            <w:r w:rsidDel="00000000" w:rsidR="00000000" w:rsidRPr="00000000">
              <w:rPr>
                <w:rtl w:val="0"/>
              </w:rPr>
              <w:t xml:space="preserve">(</w:t>
            </w:r>
            <w:hyperlink r:id="rId6">
              <w:r w:rsidDel="00000000" w:rsidR="00000000" w:rsidRPr="00000000">
                <w:rPr>
                  <w:color w:val="1155cc"/>
                  <w:u w:val="single"/>
                  <w:rtl w:val="0"/>
                </w:rPr>
                <w:t xml:space="preserve">cm6w-1-p</w:t>
              </w:r>
            </w:hyperlink>
            <w:r w:rsidDel="00000000" w:rsidR="00000000" w:rsidRPr="00000000">
              <w:rPr>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240" w:lineRule="auto"/>
              <w:ind w:left="0" w:firstLine="0"/>
              <w:rPr/>
            </w:pPr>
            <w:r w:rsidDel="00000000" w:rsidR="00000000" w:rsidRPr="00000000">
              <w:rPr>
                <w:rtl w:val="0"/>
              </w:rPr>
              <w:t xml:space="preserve">In this lesson learners will explore and review existing websites and evaluate their content. They will have some understanding that websites are created using HTML code.</w:t>
            </w:r>
          </w:p>
          <w:p w:rsidR="00000000" w:rsidDel="00000000" w:rsidP="00000000" w:rsidRDefault="00000000" w:rsidRPr="00000000" w14:paraId="0000000E">
            <w:pPr>
              <w:spacing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spacing w:line="240" w:lineRule="auto"/>
              <w:ind w:left="0" w:firstLine="0"/>
              <w:rPr/>
            </w:pPr>
            <w:r w:rsidDel="00000000" w:rsidR="00000000" w:rsidRPr="00000000">
              <w:rPr>
                <w:rtl w:val="0"/>
              </w:rPr>
              <w:t xml:space="preserve">To review an existing website and consider its structure</w:t>
            </w:r>
          </w:p>
          <w:p w:rsidR="00000000" w:rsidDel="00000000" w:rsidP="00000000" w:rsidRDefault="00000000" w:rsidRPr="00000000" w14:paraId="00000010">
            <w:pPr>
              <w:numPr>
                <w:ilvl w:val="0"/>
                <w:numId w:val="14"/>
              </w:numPr>
              <w:spacing w:line="240" w:lineRule="auto"/>
              <w:ind w:left="720" w:hanging="360"/>
            </w:pPr>
            <w:r w:rsidDel="00000000" w:rsidR="00000000" w:rsidRPr="00000000">
              <w:rPr>
                <w:rtl w:val="0"/>
              </w:rPr>
              <w:t xml:space="preserve">I can explore a website</w:t>
            </w:r>
          </w:p>
          <w:p w:rsidR="00000000" w:rsidDel="00000000" w:rsidP="00000000" w:rsidRDefault="00000000" w:rsidRPr="00000000" w14:paraId="00000011">
            <w:pPr>
              <w:numPr>
                <w:ilvl w:val="0"/>
                <w:numId w:val="14"/>
              </w:numPr>
              <w:spacing w:line="240" w:lineRule="auto"/>
              <w:ind w:left="720" w:hanging="360"/>
            </w:pPr>
            <w:r w:rsidDel="00000000" w:rsidR="00000000" w:rsidRPr="00000000">
              <w:rPr>
                <w:rtl w:val="0"/>
              </w:rPr>
              <w:t xml:space="preserve">I can discuss the different types of media used on websites</w:t>
            </w:r>
          </w:p>
          <w:p w:rsidR="00000000" w:rsidDel="00000000" w:rsidP="00000000" w:rsidRDefault="00000000" w:rsidRPr="00000000" w14:paraId="00000012">
            <w:pPr>
              <w:numPr>
                <w:ilvl w:val="0"/>
                <w:numId w:val="14"/>
              </w:numPr>
              <w:spacing w:line="240" w:lineRule="auto"/>
              <w:ind w:left="720" w:hanging="360"/>
            </w:pPr>
            <w:r w:rsidDel="00000000" w:rsidR="00000000" w:rsidRPr="00000000">
              <w:rPr>
                <w:rtl w:val="0"/>
              </w:rPr>
              <w:t xml:space="preserve">I know that websites are written in HTML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ind w:left="0" w:firstLine="0"/>
              <w:rPr/>
            </w:pPr>
            <w:r w:rsidDel="00000000" w:rsidR="00000000" w:rsidRPr="00000000">
              <w:rPr>
                <w:rtl w:val="0"/>
              </w:rPr>
              <w:t xml:space="preserve">How would you lay out your web page?</w:t>
            </w:r>
          </w:p>
          <w:p w:rsidR="00000000" w:rsidDel="00000000" w:rsidP="00000000" w:rsidRDefault="00000000" w:rsidRPr="00000000" w14:paraId="00000014">
            <w:pPr>
              <w:widowControl w:val="0"/>
              <w:spacing w:line="240" w:lineRule="auto"/>
              <w:ind w:left="0" w:firstLine="0"/>
              <w:rPr/>
            </w:pPr>
            <w:r w:rsidDel="00000000" w:rsidR="00000000" w:rsidRPr="00000000">
              <w:rPr>
                <w:rtl w:val="0"/>
              </w:rPr>
            </w:r>
          </w:p>
          <w:p w:rsidR="00000000" w:rsidDel="00000000" w:rsidP="00000000" w:rsidRDefault="00000000" w:rsidRPr="00000000" w14:paraId="00000015">
            <w:pPr>
              <w:widowControl w:val="0"/>
              <w:spacing w:line="240" w:lineRule="auto"/>
              <w:ind w:left="0" w:firstLine="0"/>
              <w:rPr/>
            </w:pPr>
            <w:r w:rsidDel="00000000" w:rsidR="00000000" w:rsidRPr="00000000">
              <w:rPr>
                <w:rtl w:val="0"/>
              </w:rPr>
              <w:t xml:space="preserve">(</w:t>
            </w:r>
            <w:hyperlink r:id="rId7">
              <w:r w:rsidDel="00000000" w:rsidR="00000000" w:rsidRPr="00000000">
                <w:rPr>
                  <w:color w:val="1155cc"/>
                  <w:u w:val="single"/>
                  <w:rtl w:val="0"/>
                </w:rPr>
                <w:t xml:space="preserve">cm6w-2-p</w:t>
              </w:r>
            </w:hyperlink>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spacing w:line="240" w:lineRule="auto"/>
              <w:ind w:left="0" w:firstLine="0"/>
              <w:rPr/>
            </w:pPr>
            <w:r w:rsidDel="00000000" w:rsidR="00000000" w:rsidRPr="00000000">
              <w:rPr>
                <w:rtl w:val="0"/>
              </w:rPr>
              <w:t xml:space="preserve">Learners will look at the different layout features available in Google Sites and plan their own web page on paper.</w:t>
            </w:r>
          </w:p>
          <w:p w:rsidR="00000000" w:rsidDel="00000000" w:rsidP="00000000" w:rsidRDefault="00000000" w:rsidRPr="00000000" w14:paraId="00000017">
            <w:pPr>
              <w:spacing w:line="240" w:lineRule="auto"/>
              <w:ind w:left="0" w:firstLine="0"/>
              <w:rPr/>
            </w:pPr>
            <w:r w:rsidDel="00000000" w:rsidR="00000000" w:rsidRPr="00000000">
              <w:rPr>
                <w:rtl w:val="0"/>
              </w:rPr>
            </w:r>
          </w:p>
          <w:p w:rsidR="00000000" w:rsidDel="00000000" w:rsidP="00000000" w:rsidRDefault="00000000" w:rsidRPr="00000000" w14:paraId="00000018">
            <w:pPr>
              <w:spacing w:line="240" w:lineRule="auto"/>
              <w:ind w:left="0" w:firstLine="0"/>
              <w:rPr/>
            </w:pPr>
            <w:r w:rsidDel="00000000" w:rsidR="00000000" w:rsidRPr="00000000">
              <w:rPr>
                <w:b w:val="1"/>
                <w:rtl w:val="0"/>
              </w:rPr>
              <w:t xml:space="preserve">Homework: </w:t>
            </w:r>
            <w:r w:rsidDel="00000000" w:rsidR="00000000" w:rsidRPr="00000000">
              <w:rPr>
                <w:rtl w:val="0"/>
              </w:rPr>
              <w:t xml:space="preserve">Learners will look at two of their favourite websites and sketch them on the worksheet provided, detailing the similarities and differences. </w:t>
            </w:r>
          </w:p>
          <w:p w:rsidR="00000000" w:rsidDel="00000000" w:rsidP="00000000" w:rsidRDefault="00000000" w:rsidRPr="00000000" w14:paraId="00000019">
            <w:pPr>
              <w:spacing w:line="240" w:lineRule="auto"/>
              <w:ind w:left="0" w:firstLine="0"/>
              <w:rPr/>
            </w:pPr>
            <w:r w:rsidDel="00000000" w:rsidR="00000000" w:rsidRPr="00000000">
              <w:rPr>
                <w:b w:val="1"/>
                <w:rtl w:val="0"/>
              </w:rPr>
              <w:t xml:space="preserve">Note: </w:t>
            </w:r>
            <w:r w:rsidDel="00000000" w:rsidR="00000000" w:rsidRPr="00000000">
              <w:rPr>
                <w:rtl w:val="0"/>
              </w:rPr>
              <w:t xml:space="preserve">For the homework activity, teachers could provide printed ‘home page’ images for anyone who doesn’t have internet access at home.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spacing w:line="240" w:lineRule="auto"/>
              <w:ind w:left="0" w:firstLine="0"/>
              <w:rPr/>
            </w:pPr>
            <w:r w:rsidDel="00000000" w:rsidR="00000000" w:rsidRPr="00000000">
              <w:rPr>
                <w:rtl w:val="0"/>
              </w:rPr>
              <w:t xml:space="preserve">To plan the features of a web page</w:t>
            </w:r>
          </w:p>
          <w:p w:rsidR="00000000" w:rsidDel="00000000" w:rsidP="00000000" w:rsidRDefault="00000000" w:rsidRPr="00000000" w14:paraId="0000001B">
            <w:pPr>
              <w:numPr>
                <w:ilvl w:val="0"/>
                <w:numId w:val="9"/>
              </w:numPr>
              <w:spacing w:line="240" w:lineRule="auto"/>
              <w:ind w:left="720" w:hanging="360"/>
            </w:pPr>
            <w:r w:rsidDel="00000000" w:rsidR="00000000" w:rsidRPr="00000000">
              <w:rPr>
                <w:rtl w:val="0"/>
              </w:rPr>
              <w:t xml:space="preserve">I can recognise the common features of a web page</w:t>
            </w:r>
          </w:p>
          <w:p w:rsidR="00000000" w:rsidDel="00000000" w:rsidP="00000000" w:rsidRDefault="00000000" w:rsidRPr="00000000" w14:paraId="0000001C">
            <w:pPr>
              <w:numPr>
                <w:ilvl w:val="0"/>
                <w:numId w:val="9"/>
              </w:numPr>
              <w:spacing w:line="240" w:lineRule="auto"/>
              <w:ind w:left="720" w:hanging="360"/>
            </w:pPr>
            <w:r w:rsidDel="00000000" w:rsidR="00000000" w:rsidRPr="00000000">
              <w:rPr>
                <w:rtl w:val="0"/>
              </w:rPr>
              <w:t xml:space="preserve">I can suggest media to include on my page</w:t>
            </w:r>
          </w:p>
          <w:p w:rsidR="00000000" w:rsidDel="00000000" w:rsidP="00000000" w:rsidRDefault="00000000" w:rsidRPr="00000000" w14:paraId="0000001D">
            <w:pPr>
              <w:numPr>
                <w:ilvl w:val="0"/>
                <w:numId w:val="9"/>
              </w:numPr>
              <w:spacing w:line="240" w:lineRule="auto"/>
              <w:ind w:left="720" w:hanging="360"/>
            </w:pPr>
            <w:r w:rsidDel="00000000" w:rsidR="00000000" w:rsidRPr="00000000">
              <w:rPr>
                <w:rtl w:val="0"/>
              </w:rPr>
              <w:t xml:space="preserve">I can draw a web page layout that suits my purpose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ind w:left="0" w:firstLine="0"/>
              <w:rPr/>
            </w:pPr>
            <w:r w:rsidDel="00000000" w:rsidR="00000000" w:rsidRPr="00000000">
              <w:rPr>
                <w:rtl w:val="0"/>
              </w:rPr>
              <w:t xml:space="preserve">Copyright or copyWRONG?</w:t>
            </w:r>
          </w:p>
          <w:p w:rsidR="00000000" w:rsidDel="00000000" w:rsidP="00000000" w:rsidRDefault="00000000" w:rsidRPr="00000000" w14:paraId="0000001F">
            <w:pPr>
              <w:widowControl w:val="0"/>
              <w:spacing w:line="240" w:lineRule="auto"/>
              <w:ind w:left="0" w:firstLine="0"/>
              <w:rPr/>
            </w:pPr>
            <w:r w:rsidDel="00000000" w:rsidR="00000000" w:rsidRPr="00000000">
              <w:rPr>
                <w:rtl w:val="0"/>
              </w:rPr>
            </w:r>
          </w:p>
          <w:p w:rsidR="00000000" w:rsidDel="00000000" w:rsidP="00000000" w:rsidRDefault="00000000" w:rsidRPr="00000000" w14:paraId="00000020">
            <w:pPr>
              <w:widowControl w:val="0"/>
              <w:spacing w:line="240" w:lineRule="auto"/>
              <w:ind w:left="0" w:firstLine="0"/>
              <w:rPr/>
            </w:pPr>
            <w:r w:rsidDel="00000000" w:rsidR="00000000" w:rsidRPr="00000000">
              <w:rPr>
                <w:rtl w:val="0"/>
              </w:rPr>
              <w:t xml:space="preserve">(</w:t>
            </w:r>
            <w:hyperlink r:id="rId8">
              <w:r w:rsidDel="00000000" w:rsidR="00000000" w:rsidRPr="00000000">
                <w:rPr>
                  <w:color w:val="1155cc"/>
                  <w:u w:val="single"/>
                  <w:rtl w:val="0"/>
                </w:rPr>
                <w:t xml:space="preserve">cm6w-3-p</w:t>
              </w:r>
            </w:hyperlink>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spacing w:line="276" w:lineRule="auto"/>
              <w:ind w:left="0" w:firstLine="0"/>
              <w:rPr/>
            </w:pPr>
            <w:r w:rsidDel="00000000" w:rsidR="00000000" w:rsidRPr="00000000">
              <w:rPr>
                <w:rtl w:val="0"/>
              </w:rPr>
              <w:t xml:space="preserve">During this lesson learners will become familiar with the terms ‘fair use’ and ‘copyright’. They will gain an understanding of why they should only use copyright-free images and will find appropriate images to use in their work from suggested sources. </w:t>
            </w:r>
          </w:p>
          <w:p w:rsidR="00000000" w:rsidDel="00000000" w:rsidP="00000000" w:rsidRDefault="00000000" w:rsidRPr="00000000" w14:paraId="00000022">
            <w:pPr>
              <w:spacing w:line="276" w:lineRule="auto"/>
              <w:ind w:left="0" w:firstLine="0"/>
              <w:rPr/>
            </w:pPr>
            <w:r w:rsidDel="00000000" w:rsidR="00000000" w:rsidRPr="00000000">
              <w:rPr>
                <w:rtl w:val="0"/>
              </w:rPr>
            </w:r>
          </w:p>
          <w:p w:rsidR="00000000" w:rsidDel="00000000" w:rsidP="00000000" w:rsidRDefault="00000000" w:rsidRPr="00000000" w14:paraId="00000023">
            <w:pPr>
              <w:spacing w:line="276" w:lineRule="auto"/>
              <w:ind w:left="0" w:firstLine="0"/>
              <w:rPr/>
            </w:pPr>
            <w:r w:rsidDel="00000000" w:rsidR="00000000" w:rsidRPr="00000000">
              <w:rPr>
                <w:b w:val="1"/>
                <w:rtl w:val="0"/>
              </w:rPr>
              <w:t xml:space="preserve">Homework:</w:t>
            </w:r>
            <w:r w:rsidDel="00000000" w:rsidR="00000000" w:rsidRPr="00000000">
              <w:rPr>
                <w:rtl w:val="0"/>
              </w:rPr>
              <w:t xml:space="preserve"> Learners answer a series of questions based on copyright and fair use.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spacing w:line="240" w:lineRule="auto"/>
              <w:ind w:left="0" w:firstLine="0"/>
              <w:rPr/>
            </w:pPr>
            <w:r w:rsidDel="00000000" w:rsidR="00000000" w:rsidRPr="00000000">
              <w:rPr>
                <w:rtl w:val="0"/>
              </w:rPr>
              <w:t xml:space="preserve">To consider the ownership and use of images (copyright)</w:t>
            </w:r>
          </w:p>
          <w:p w:rsidR="00000000" w:rsidDel="00000000" w:rsidP="00000000" w:rsidRDefault="00000000" w:rsidRPr="00000000" w14:paraId="00000025">
            <w:pPr>
              <w:numPr>
                <w:ilvl w:val="0"/>
                <w:numId w:val="4"/>
              </w:numPr>
              <w:spacing w:line="240" w:lineRule="auto"/>
              <w:ind w:left="720" w:hanging="360"/>
            </w:pPr>
            <w:r w:rsidDel="00000000" w:rsidR="00000000" w:rsidRPr="00000000">
              <w:rPr>
                <w:rtl w:val="0"/>
              </w:rPr>
              <w:t xml:space="preserve">I can say why I should use copyright-free images</w:t>
            </w:r>
          </w:p>
          <w:p w:rsidR="00000000" w:rsidDel="00000000" w:rsidP="00000000" w:rsidRDefault="00000000" w:rsidRPr="00000000" w14:paraId="00000026">
            <w:pPr>
              <w:numPr>
                <w:ilvl w:val="0"/>
                <w:numId w:val="4"/>
              </w:numPr>
              <w:spacing w:line="240" w:lineRule="auto"/>
              <w:ind w:left="720" w:hanging="360"/>
            </w:pPr>
            <w:r w:rsidDel="00000000" w:rsidR="00000000" w:rsidRPr="00000000">
              <w:rPr>
                <w:rtl w:val="0"/>
              </w:rPr>
              <w:t xml:space="preserve">I can find copyright-free images</w:t>
            </w:r>
          </w:p>
          <w:p w:rsidR="00000000" w:rsidDel="00000000" w:rsidP="00000000" w:rsidRDefault="00000000" w:rsidRPr="00000000" w14:paraId="00000027">
            <w:pPr>
              <w:numPr>
                <w:ilvl w:val="0"/>
                <w:numId w:val="4"/>
              </w:numPr>
              <w:spacing w:line="240" w:lineRule="auto"/>
              <w:ind w:left="720" w:hanging="360"/>
            </w:pPr>
            <w:r w:rsidDel="00000000" w:rsidR="00000000" w:rsidRPr="00000000">
              <w:rPr>
                <w:rtl w:val="0"/>
              </w:rPr>
              <w:t xml:space="preserve">I can describe what is meant by the term ‘fair use’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ind w:left="0" w:firstLine="0"/>
              <w:rPr/>
            </w:pPr>
            <w:r w:rsidDel="00000000" w:rsidR="00000000" w:rsidRPr="00000000">
              <w:rPr>
                <w:rtl w:val="0"/>
              </w:rPr>
              <w:t xml:space="preserve">How does it look?</w:t>
            </w:r>
          </w:p>
          <w:p w:rsidR="00000000" w:rsidDel="00000000" w:rsidP="00000000" w:rsidRDefault="00000000" w:rsidRPr="00000000" w14:paraId="00000029">
            <w:pPr>
              <w:widowControl w:val="0"/>
              <w:spacing w:line="240" w:lineRule="auto"/>
              <w:ind w:left="0" w:firstLine="0"/>
              <w:rPr/>
            </w:pPr>
            <w:r w:rsidDel="00000000" w:rsidR="00000000" w:rsidRPr="00000000">
              <w:rPr>
                <w:rtl w:val="0"/>
              </w:rPr>
            </w:r>
          </w:p>
          <w:p w:rsidR="00000000" w:rsidDel="00000000" w:rsidP="00000000" w:rsidRDefault="00000000" w:rsidRPr="00000000" w14:paraId="0000002A">
            <w:pPr>
              <w:widowControl w:val="0"/>
              <w:spacing w:line="240" w:lineRule="auto"/>
              <w:ind w:left="0" w:firstLine="0"/>
              <w:rPr/>
            </w:pPr>
            <w:r w:rsidDel="00000000" w:rsidR="00000000" w:rsidRPr="00000000">
              <w:rPr>
                <w:rtl w:val="0"/>
              </w:rPr>
              <w:t xml:space="preserve">(</w:t>
            </w:r>
            <w:hyperlink r:id="rId9">
              <w:r w:rsidDel="00000000" w:rsidR="00000000" w:rsidRPr="00000000">
                <w:rPr>
                  <w:color w:val="1155cc"/>
                  <w:u w:val="single"/>
                  <w:rtl w:val="0"/>
                </w:rPr>
                <w:t xml:space="preserve">cm6w-4-p</w:t>
              </w:r>
            </w:hyperlink>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spacing w:line="276" w:lineRule="auto"/>
              <w:ind w:left="0" w:firstLine="0"/>
              <w:rPr>
                <w:rFonts w:ascii="Quicksand" w:cs="Quicksand" w:eastAsia="Quicksand" w:hAnsi="Quicksand"/>
              </w:rPr>
            </w:pPr>
            <w:r w:rsidDel="00000000" w:rsidR="00000000" w:rsidRPr="00000000">
              <w:rPr>
                <w:rtl w:val="0"/>
              </w:rPr>
              <w:t xml:space="preserve">Today learners will revise how to create their own web page in Google Sites. Using their plan from previous lessons, learners will create their own web page/home page. They will preview their web page as it will appear on different devices and suggest or make edits to improve the user experience on each device.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spacing w:line="240" w:lineRule="auto"/>
              <w:ind w:left="0" w:firstLine="0"/>
              <w:rPr/>
            </w:pPr>
            <w:r w:rsidDel="00000000" w:rsidR="00000000" w:rsidRPr="00000000">
              <w:rPr>
                <w:rtl w:val="0"/>
              </w:rPr>
              <w:t xml:space="preserve">To recognise the need to preview pages</w:t>
            </w:r>
          </w:p>
          <w:p w:rsidR="00000000" w:rsidDel="00000000" w:rsidP="00000000" w:rsidRDefault="00000000" w:rsidRPr="00000000" w14:paraId="0000002D">
            <w:pPr>
              <w:numPr>
                <w:ilvl w:val="0"/>
                <w:numId w:val="7"/>
              </w:numPr>
              <w:spacing w:line="240" w:lineRule="auto"/>
              <w:ind w:left="720" w:hanging="360"/>
            </w:pPr>
            <w:r w:rsidDel="00000000" w:rsidR="00000000" w:rsidRPr="00000000">
              <w:rPr>
                <w:rtl w:val="0"/>
              </w:rPr>
              <w:t xml:space="preserve">I can add content to my own web page</w:t>
            </w:r>
          </w:p>
          <w:p w:rsidR="00000000" w:rsidDel="00000000" w:rsidP="00000000" w:rsidRDefault="00000000" w:rsidRPr="00000000" w14:paraId="0000002E">
            <w:pPr>
              <w:numPr>
                <w:ilvl w:val="0"/>
                <w:numId w:val="7"/>
              </w:numPr>
              <w:spacing w:line="240" w:lineRule="auto"/>
              <w:ind w:left="720" w:hanging="360"/>
            </w:pPr>
            <w:r w:rsidDel="00000000" w:rsidR="00000000" w:rsidRPr="00000000">
              <w:rPr>
                <w:rtl w:val="0"/>
              </w:rPr>
              <w:t xml:space="preserve">I can preview what my web page looks like</w:t>
            </w:r>
          </w:p>
          <w:p w:rsidR="00000000" w:rsidDel="00000000" w:rsidP="00000000" w:rsidRDefault="00000000" w:rsidRPr="00000000" w14:paraId="0000002F">
            <w:pPr>
              <w:numPr>
                <w:ilvl w:val="0"/>
                <w:numId w:val="7"/>
              </w:numPr>
              <w:spacing w:line="240" w:lineRule="auto"/>
              <w:ind w:left="720" w:hanging="360"/>
            </w:pPr>
            <w:r w:rsidDel="00000000" w:rsidR="00000000" w:rsidRPr="00000000">
              <w:rPr>
                <w:rtl w:val="0"/>
              </w:rPr>
              <w:t xml:space="preserve">I can evaluate what my web page looks like on different devices and suggest/make edits.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ind w:left="0" w:firstLine="0"/>
              <w:rPr/>
            </w:pPr>
            <w:r w:rsidDel="00000000" w:rsidR="00000000" w:rsidRPr="00000000">
              <w:rPr>
                <w:rtl w:val="0"/>
              </w:rPr>
              <w:t xml:space="preserve">Follow the breadcrumbs</w:t>
            </w:r>
          </w:p>
          <w:p w:rsidR="00000000" w:rsidDel="00000000" w:rsidP="00000000" w:rsidRDefault="00000000" w:rsidRPr="00000000" w14:paraId="00000031">
            <w:pPr>
              <w:widowControl w:val="0"/>
              <w:spacing w:line="240" w:lineRule="auto"/>
              <w:ind w:left="0" w:firstLine="0"/>
              <w:rPr/>
            </w:pPr>
            <w:r w:rsidDel="00000000" w:rsidR="00000000" w:rsidRPr="00000000">
              <w:rPr>
                <w:rtl w:val="0"/>
              </w:rPr>
            </w:r>
          </w:p>
          <w:p w:rsidR="00000000" w:rsidDel="00000000" w:rsidP="00000000" w:rsidRDefault="00000000" w:rsidRPr="00000000" w14:paraId="00000032">
            <w:pPr>
              <w:widowControl w:val="0"/>
              <w:spacing w:line="240" w:lineRule="auto"/>
              <w:ind w:left="0" w:firstLine="0"/>
              <w:rPr/>
            </w:pPr>
            <w:r w:rsidDel="00000000" w:rsidR="00000000" w:rsidRPr="00000000">
              <w:rPr>
                <w:rtl w:val="0"/>
              </w:rPr>
              <w:t xml:space="preserve">(</w:t>
            </w:r>
            <w:hyperlink r:id="rId10">
              <w:r w:rsidDel="00000000" w:rsidR="00000000" w:rsidRPr="00000000">
                <w:rPr>
                  <w:color w:val="1155cc"/>
                  <w:u w:val="single"/>
                  <w:rtl w:val="0"/>
                </w:rPr>
                <w:t xml:space="preserve">cm6w-5-p</w:t>
              </w:r>
            </w:hyperlink>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spacing w:line="276" w:lineRule="auto"/>
              <w:ind w:left="0" w:firstLine="0"/>
              <w:rPr/>
            </w:pPr>
            <w:r w:rsidDel="00000000" w:rsidR="00000000" w:rsidRPr="00000000">
              <w:rPr>
                <w:rtl w:val="0"/>
              </w:rPr>
              <w:t xml:space="preserve">During this lesson learners will begin to appreciate the need to plan the structure of a website carefully. They will plan their website, paying attention to the navigation paths (the way that pages are linked together). They will then create multiple web pages for their site and use hyperlinks to link them together as detailed in their planning.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spacing w:line="240" w:lineRule="auto"/>
              <w:ind w:left="0" w:firstLine="0"/>
              <w:rPr/>
            </w:pPr>
            <w:r w:rsidDel="00000000" w:rsidR="00000000" w:rsidRPr="00000000">
              <w:rPr>
                <w:rtl w:val="0"/>
              </w:rPr>
              <w:t xml:space="preserve">To outline the need for a navigation path</w:t>
            </w:r>
          </w:p>
          <w:p w:rsidR="00000000" w:rsidDel="00000000" w:rsidP="00000000" w:rsidRDefault="00000000" w:rsidRPr="00000000" w14:paraId="00000035">
            <w:pPr>
              <w:numPr>
                <w:ilvl w:val="0"/>
                <w:numId w:val="11"/>
              </w:numPr>
              <w:spacing w:line="240" w:lineRule="auto"/>
              <w:ind w:left="720" w:hanging="360"/>
            </w:pPr>
            <w:r w:rsidDel="00000000" w:rsidR="00000000" w:rsidRPr="00000000">
              <w:rPr>
                <w:rtl w:val="0"/>
              </w:rPr>
              <w:t xml:space="preserve">I can explain what a navigation path is</w:t>
            </w:r>
          </w:p>
          <w:p w:rsidR="00000000" w:rsidDel="00000000" w:rsidP="00000000" w:rsidRDefault="00000000" w:rsidRPr="00000000" w14:paraId="00000036">
            <w:pPr>
              <w:numPr>
                <w:ilvl w:val="0"/>
                <w:numId w:val="11"/>
              </w:numPr>
              <w:spacing w:line="240" w:lineRule="auto"/>
              <w:ind w:left="720" w:hanging="360"/>
            </w:pPr>
            <w:r w:rsidDel="00000000" w:rsidR="00000000" w:rsidRPr="00000000">
              <w:rPr>
                <w:rtl w:val="0"/>
              </w:rPr>
              <w:t xml:space="preserve">I can describe why navigation paths are useful</w:t>
            </w:r>
          </w:p>
          <w:p w:rsidR="00000000" w:rsidDel="00000000" w:rsidP="00000000" w:rsidRDefault="00000000" w:rsidRPr="00000000" w14:paraId="00000037">
            <w:pPr>
              <w:numPr>
                <w:ilvl w:val="0"/>
                <w:numId w:val="11"/>
              </w:numPr>
              <w:spacing w:line="240" w:lineRule="auto"/>
              <w:ind w:left="720" w:hanging="360"/>
            </w:pPr>
            <w:r w:rsidDel="00000000" w:rsidR="00000000" w:rsidRPr="00000000">
              <w:rPr>
                <w:rtl w:val="0"/>
              </w:rPr>
              <w:t xml:space="preserve">I can make multiple web pages and link them using hyperlinks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ind w:left="0" w:firstLine="0"/>
              <w:rPr/>
            </w:pPr>
            <w:r w:rsidDel="00000000" w:rsidR="00000000" w:rsidRPr="00000000">
              <w:rPr>
                <w:rtl w:val="0"/>
              </w:rPr>
              <w:t xml:space="preserve">Think before you link!</w:t>
            </w:r>
          </w:p>
          <w:p w:rsidR="00000000" w:rsidDel="00000000" w:rsidP="00000000" w:rsidRDefault="00000000" w:rsidRPr="00000000" w14:paraId="00000039">
            <w:pPr>
              <w:widowControl w:val="0"/>
              <w:spacing w:line="240" w:lineRule="auto"/>
              <w:ind w:left="0" w:firstLine="0"/>
              <w:rPr/>
            </w:pPr>
            <w:r w:rsidDel="00000000" w:rsidR="00000000" w:rsidRPr="00000000">
              <w:rPr>
                <w:rtl w:val="0"/>
              </w:rPr>
            </w:r>
          </w:p>
          <w:p w:rsidR="00000000" w:rsidDel="00000000" w:rsidP="00000000" w:rsidRDefault="00000000" w:rsidRPr="00000000" w14:paraId="0000003A">
            <w:pPr>
              <w:widowControl w:val="0"/>
              <w:spacing w:line="240" w:lineRule="auto"/>
              <w:ind w:left="0" w:firstLine="0"/>
              <w:rPr/>
            </w:pPr>
            <w:r w:rsidDel="00000000" w:rsidR="00000000" w:rsidRPr="00000000">
              <w:rPr>
                <w:rtl w:val="0"/>
              </w:rPr>
              <w:t xml:space="preserve">(</w:t>
            </w:r>
            <w:hyperlink r:id="rId11">
              <w:r w:rsidDel="00000000" w:rsidR="00000000" w:rsidRPr="00000000">
                <w:rPr>
                  <w:color w:val="1155cc"/>
                  <w:u w:val="single"/>
                  <w:rtl w:val="0"/>
                </w:rPr>
                <w:t xml:space="preserve">cm6w-6-p</w:t>
              </w:r>
            </w:hyperlink>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spacing w:line="276" w:lineRule="auto"/>
              <w:ind w:left="0" w:firstLine="0"/>
              <w:rPr/>
            </w:pPr>
            <w:r w:rsidDel="00000000" w:rsidR="00000000" w:rsidRPr="00000000">
              <w:rPr>
                <w:rtl w:val="0"/>
              </w:rPr>
              <w:t xml:space="preserve">Learners will consider the implications of linking to content owned by other people and create hyperlinks on their own websites that link to other people’s work. They will then evaluate the user experience when using their own website and that of another learner.</w:t>
            </w:r>
          </w:p>
          <w:p w:rsidR="00000000" w:rsidDel="00000000" w:rsidP="00000000" w:rsidRDefault="00000000" w:rsidRPr="00000000" w14:paraId="0000003C">
            <w:pPr>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spacing w:after="0" w:line="240" w:lineRule="auto"/>
              <w:ind w:left="0" w:firstLine="0"/>
              <w:rPr/>
            </w:pPr>
            <w:r w:rsidDel="00000000" w:rsidR="00000000" w:rsidRPr="00000000">
              <w:rPr>
                <w:rtl w:val="0"/>
              </w:rPr>
              <w:t xml:space="preserve">To recognise the implications of linking to content owned by other people</w:t>
            </w:r>
          </w:p>
          <w:p w:rsidR="00000000" w:rsidDel="00000000" w:rsidP="00000000" w:rsidRDefault="00000000" w:rsidRPr="00000000" w14:paraId="0000003E">
            <w:pPr>
              <w:numPr>
                <w:ilvl w:val="0"/>
                <w:numId w:val="1"/>
              </w:numPr>
              <w:spacing w:after="0" w:line="240" w:lineRule="auto"/>
              <w:ind w:left="720" w:hanging="360"/>
            </w:pPr>
            <w:r w:rsidDel="00000000" w:rsidR="00000000" w:rsidRPr="00000000">
              <w:rPr>
                <w:rtl w:val="0"/>
              </w:rPr>
              <w:t xml:space="preserve">I can explain the implication of linking to content owned by others</w:t>
            </w:r>
          </w:p>
          <w:p w:rsidR="00000000" w:rsidDel="00000000" w:rsidP="00000000" w:rsidRDefault="00000000" w:rsidRPr="00000000" w14:paraId="0000003F">
            <w:pPr>
              <w:numPr>
                <w:ilvl w:val="0"/>
                <w:numId w:val="1"/>
              </w:numPr>
              <w:spacing w:after="0" w:before="0" w:line="240" w:lineRule="auto"/>
              <w:ind w:left="720" w:hanging="360"/>
            </w:pPr>
            <w:r w:rsidDel="00000000" w:rsidR="00000000" w:rsidRPr="00000000">
              <w:rPr>
                <w:rtl w:val="0"/>
              </w:rPr>
              <w:t xml:space="preserve">I can create hyperlinks to link to other people's work</w:t>
            </w:r>
          </w:p>
          <w:p w:rsidR="00000000" w:rsidDel="00000000" w:rsidP="00000000" w:rsidRDefault="00000000" w:rsidRPr="00000000" w14:paraId="00000040">
            <w:pPr>
              <w:numPr>
                <w:ilvl w:val="0"/>
                <w:numId w:val="1"/>
              </w:numPr>
              <w:spacing w:after="0" w:line="240" w:lineRule="auto"/>
              <w:ind w:left="720" w:hanging="360"/>
            </w:pPr>
            <w:r w:rsidDel="00000000" w:rsidR="00000000" w:rsidRPr="00000000">
              <w:rPr>
                <w:rtl w:val="0"/>
              </w:rPr>
              <w:t xml:space="preserve">I can evaluate the user experience of a website</w:t>
            </w:r>
          </w:p>
        </w:tc>
      </w:tr>
    </w:tbl>
    <w:p w:rsidR="00000000" w:rsidDel="00000000" w:rsidP="00000000" w:rsidRDefault="00000000" w:rsidRPr="00000000" w14:paraId="00000041">
      <w:pPr>
        <w:ind w:left="0" w:firstLine="0"/>
        <w:rPr/>
      </w:pPr>
      <w:r w:rsidDel="00000000" w:rsidR="00000000" w:rsidRPr="00000000">
        <w:rPr>
          <w:rtl w:val="0"/>
        </w:rPr>
      </w:r>
    </w:p>
    <w:p w:rsidR="00000000" w:rsidDel="00000000" w:rsidP="00000000" w:rsidRDefault="00000000" w:rsidRPr="00000000" w14:paraId="00000042">
      <w:pPr>
        <w:pStyle w:val="Heading2"/>
        <w:ind w:left="0" w:firstLine="0"/>
        <w:rPr/>
      </w:pPr>
      <w:bookmarkStart w:colFirst="0" w:colLast="0" w:name="_ktn3b2m0z2sb" w:id="3"/>
      <w:bookmarkEnd w:id="3"/>
      <w:r w:rsidDel="00000000" w:rsidR="00000000" w:rsidRPr="00000000">
        <w:rPr>
          <w:rtl w:val="0"/>
        </w:rPr>
        <w:t xml:space="preserve">Progression</w:t>
      </w:r>
    </w:p>
    <w:p w:rsidR="00000000" w:rsidDel="00000000" w:rsidP="00000000" w:rsidRDefault="00000000" w:rsidRPr="00000000" w14:paraId="00000043">
      <w:pPr>
        <w:ind w:left="0" w:firstLine="0"/>
        <w:rPr/>
      </w:pPr>
      <w:r w:rsidDel="00000000" w:rsidR="00000000" w:rsidRPr="00000000">
        <w:rPr>
          <w:rtl w:val="0"/>
        </w:rPr>
        <w:t xml:space="preserve">This unit progresses students’ knowledge and </w:t>
      </w:r>
      <w:r w:rsidDel="00000000" w:rsidR="00000000" w:rsidRPr="00000000">
        <w:rPr>
          <w:rtl w:val="0"/>
        </w:rPr>
        <w:t xml:space="preserve">understanding of</w:t>
      </w:r>
      <w:r w:rsidDel="00000000" w:rsidR="00000000" w:rsidRPr="00000000">
        <w:rPr>
          <w:rtl w:val="0"/>
        </w:rPr>
        <w:t xml:space="preserve"> the following: digital writing, digital painting, desktop publishing, digital photography, photo editing, and vector drawing.</w:t>
      </w:r>
    </w:p>
    <w:p w:rsidR="00000000" w:rsidDel="00000000" w:rsidP="00000000" w:rsidRDefault="00000000" w:rsidRPr="00000000" w14:paraId="00000044">
      <w:pPr>
        <w:ind w:left="0" w:firstLine="0"/>
        <w:rPr/>
      </w:pPr>
      <w:r w:rsidDel="00000000" w:rsidR="00000000" w:rsidRPr="00000000">
        <w:rPr>
          <w:rtl w:val="0"/>
        </w:rPr>
      </w:r>
    </w:p>
    <w:p w:rsidR="00000000" w:rsidDel="00000000" w:rsidP="00000000" w:rsidRDefault="00000000" w:rsidRPr="00000000" w14:paraId="00000045">
      <w:pPr>
        <w:ind w:left="0" w:firstLine="0"/>
        <w:rPr/>
      </w:pPr>
      <w:hyperlink r:id="rId12">
        <w:r w:rsidDel="00000000" w:rsidR="00000000" w:rsidRPr="00000000">
          <w:rPr>
            <w:color w:val="1155cc"/>
            <w:u w:val="single"/>
            <w:rtl w:val="0"/>
          </w:rPr>
          <w:t xml:space="preserve">Learning graph</w:t>
        </w:r>
      </w:hyperlink>
      <w:r w:rsidDel="00000000" w:rsidR="00000000" w:rsidRPr="00000000">
        <w:rPr>
          <w:rtl w:val="0"/>
        </w:rPr>
        <w:t xml:space="preserve"> (ncce.io/cm6w-og)</w:t>
      </w:r>
    </w:p>
    <w:p w:rsidR="00000000" w:rsidDel="00000000" w:rsidP="00000000" w:rsidRDefault="00000000" w:rsidRPr="00000000" w14:paraId="00000046">
      <w:pPr>
        <w:ind w:left="0" w:firstLine="0"/>
        <w:rPr/>
      </w:pPr>
      <w:r w:rsidDel="00000000" w:rsidR="00000000" w:rsidRPr="00000000">
        <w:rPr>
          <w:rtl w:val="0"/>
        </w:rPr>
      </w:r>
    </w:p>
    <w:p w:rsidR="00000000" w:rsidDel="00000000" w:rsidP="00000000" w:rsidRDefault="00000000" w:rsidRPr="00000000" w14:paraId="00000047">
      <w:pPr>
        <w:pStyle w:val="Heading2"/>
        <w:ind w:left="0" w:firstLine="0"/>
        <w:rPr>
          <w:rFonts w:ascii="Quicksand" w:cs="Quicksand" w:eastAsia="Quicksand" w:hAnsi="Quicksand"/>
        </w:rPr>
      </w:pPr>
      <w:bookmarkStart w:colFirst="0" w:colLast="0" w:name="_rocryh8k49ir" w:id="4"/>
      <w:bookmarkEnd w:id="4"/>
      <w:r w:rsidDel="00000000" w:rsidR="00000000" w:rsidRPr="00000000">
        <w:rPr>
          <w:rtl w:val="0"/>
        </w:rPr>
        <w:t xml:space="preserve">Curriculum links</w:t>
      </w:r>
      <w:r w:rsidDel="00000000" w:rsidR="00000000" w:rsidRPr="00000000">
        <w:rPr>
          <w:rtl w:val="0"/>
        </w:rPr>
      </w:r>
    </w:p>
    <w:p w:rsidR="00000000" w:rsidDel="00000000" w:rsidP="00000000" w:rsidRDefault="00000000" w:rsidRPr="00000000" w14:paraId="00000048">
      <w:pPr>
        <w:ind w:left="0" w:firstLine="0"/>
        <w:rPr>
          <w:rFonts w:ascii="Quicksand" w:cs="Quicksand" w:eastAsia="Quicksand" w:hAnsi="Quicksand"/>
          <w:b w:val="1"/>
        </w:rPr>
      </w:pPr>
      <w:hyperlink r:id="rId13">
        <w:r w:rsidDel="00000000" w:rsidR="00000000" w:rsidRPr="00000000">
          <w:rPr>
            <w:rFonts w:ascii="Quicksand" w:cs="Quicksand" w:eastAsia="Quicksand" w:hAnsi="Quicksand"/>
            <w:b w:val="1"/>
            <w:color w:val="1155cc"/>
            <w:u w:val="single"/>
            <w:rtl w:val="0"/>
          </w:rPr>
          <w:t xml:space="preserve">National curriculum links</w:t>
        </w:r>
      </w:hyperlink>
      <w:r w:rsidDel="00000000" w:rsidR="00000000" w:rsidRPr="00000000">
        <w:rPr>
          <w:rtl w:val="0"/>
        </w:rPr>
      </w:r>
    </w:p>
    <w:p w:rsidR="00000000" w:rsidDel="00000000" w:rsidP="00000000" w:rsidRDefault="00000000" w:rsidRPr="00000000" w14:paraId="00000049">
      <w:pPr>
        <w:numPr>
          <w:ilvl w:val="0"/>
          <w:numId w:val="10"/>
        </w:numPr>
        <w:ind w:left="720" w:hanging="360"/>
        <w:rPr>
          <w:rFonts w:ascii="Quicksand" w:cs="Quicksand" w:eastAsia="Quicksand" w:hAnsi="Quicksand"/>
        </w:rPr>
      </w:pPr>
      <w:r w:rsidDel="00000000" w:rsidR="00000000" w:rsidRPr="00000000">
        <w:rPr>
          <w:rtl w:val="0"/>
        </w:rPr>
        <w:t xml:space="preserve">Select, use, and combine a variety of software (including internet services) on a range of digital devices to design and create a range of programs, systems, and content that accomplish given goals, including collecting, analysing, evaluating, and presenting data and information.</w:t>
      </w:r>
    </w:p>
    <w:p w:rsidR="00000000" w:rsidDel="00000000" w:rsidP="00000000" w:rsidRDefault="00000000" w:rsidRPr="00000000" w14:paraId="0000004A">
      <w:pPr>
        <w:numPr>
          <w:ilvl w:val="0"/>
          <w:numId w:val="10"/>
        </w:numPr>
        <w:ind w:left="720" w:hanging="360"/>
        <w:rPr/>
      </w:pPr>
      <w:r w:rsidDel="00000000" w:rsidR="00000000" w:rsidRPr="00000000">
        <w:rPr>
          <w:color w:val="0b0c0c"/>
          <w:highlight w:val="white"/>
          <w:rtl w:val="0"/>
        </w:rPr>
        <w:t xml:space="preserve">use technology safely, respectfully, and responsibly; recognise acceptable/unacceptable behaviour.</w:t>
      </w:r>
      <w:r w:rsidDel="00000000" w:rsidR="00000000" w:rsidRPr="00000000">
        <w:rPr>
          <w:rtl w:val="0"/>
        </w:rPr>
      </w:r>
    </w:p>
    <w:p w:rsidR="00000000" w:rsidDel="00000000" w:rsidP="00000000" w:rsidRDefault="00000000" w:rsidRPr="00000000" w14:paraId="0000004B">
      <w:pPr>
        <w:ind w:left="720" w:firstLine="0"/>
        <w:rPr/>
      </w:pPr>
      <w:r w:rsidDel="00000000" w:rsidR="00000000" w:rsidRPr="00000000">
        <w:rPr>
          <w:rtl w:val="0"/>
        </w:rPr>
      </w:r>
    </w:p>
    <w:p w:rsidR="00000000" w:rsidDel="00000000" w:rsidP="00000000" w:rsidRDefault="00000000" w:rsidRPr="00000000" w14:paraId="0000004C">
      <w:pPr>
        <w:ind w:left="0" w:firstLine="0"/>
        <w:rPr>
          <w:b w:val="1"/>
        </w:rPr>
      </w:pPr>
      <w:hyperlink r:id="rId14">
        <w:r w:rsidDel="00000000" w:rsidR="00000000" w:rsidRPr="00000000">
          <w:rPr>
            <w:b w:val="1"/>
            <w:color w:val="1155cc"/>
            <w:u w:val="single"/>
            <w:rtl w:val="0"/>
          </w:rPr>
          <w:t xml:space="preserve">English links</w:t>
        </w:r>
      </w:hyperlink>
      <w:r w:rsidDel="00000000" w:rsidR="00000000" w:rsidRPr="00000000">
        <w:rPr>
          <w:rtl w:val="0"/>
        </w:rPr>
      </w:r>
    </w:p>
    <w:p w:rsidR="00000000" w:rsidDel="00000000" w:rsidP="00000000" w:rsidRDefault="00000000" w:rsidRPr="00000000" w14:paraId="0000004D">
      <w:pPr>
        <w:numPr>
          <w:ilvl w:val="0"/>
          <w:numId w:val="8"/>
        </w:numPr>
        <w:ind w:left="720" w:hanging="360"/>
        <w:rPr>
          <w:u w:val="none"/>
        </w:rPr>
      </w:pPr>
      <w:r w:rsidDel="00000000" w:rsidR="00000000" w:rsidRPr="00000000">
        <w:rPr>
          <w:rtl w:val="0"/>
        </w:rPr>
        <w:t xml:space="preserve">Writing composition: Identifying the audience for and purpose of the writing, selecting the appropriate form, and using other similar writing as models for their own.</w:t>
      </w:r>
    </w:p>
    <w:p w:rsidR="00000000" w:rsidDel="00000000" w:rsidP="00000000" w:rsidRDefault="00000000" w:rsidRPr="00000000" w14:paraId="0000004E">
      <w:pPr>
        <w:ind w:left="720" w:firstLine="0"/>
        <w:rPr/>
      </w:pPr>
      <w:r w:rsidDel="00000000" w:rsidR="00000000" w:rsidRPr="00000000">
        <w:rPr>
          <w:rtl w:val="0"/>
        </w:rPr>
      </w:r>
    </w:p>
    <w:p w:rsidR="00000000" w:rsidDel="00000000" w:rsidP="00000000" w:rsidRDefault="00000000" w:rsidRPr="00000000" w14:paraId="0000004F">
      <w:pPr>
        <w:ind w:left="720" w:firstLine="0"/>
        <w:rPr/>
      </w:pPr>
      <w:r w:rsidDel="00000000" w:rsidR="00000000" w:rsidRPr="00000000">
        <w:rPr>
          <w:rtl w:val="0"/>
        </w:rPr>
      </w:r>
    </w:p>
    <w:p w:rsidR="00000000" w:rsidDel="00000000" w:rsidP="00000000" w:rsidRDefault="00000000" w:rsidRPr="00000000" w14:paraId="00000050">
      <w:pPr>
        <w:ind w:left="720" w:firstLine="0"/>
        <w:rPr/>
      </w:pPr>
      <w:r w:rsidDel="00000000" w:rsidR="00000000" w:rsidRPr="00000000">
        <w:rPr>
          <w:rtl w:val="0"/>
        </w:rPr>
      </w:r>
    </w:p>
    <w:p w:rsidR="00000000" w:rsidDel="00000000" w:rsidP="00000000" w:rsidRDefault="00000000" w:rsidRPr="00000000" w14:paraId="00000051">
      <w:pPr>
        <w:ind w:left="720" w:firstLine="0"/>
        <w:rPr/>
      </w:pPr>
      <w:r w:rsidDel="00000000" w:rsidR="00000000" w:rsidRPr="00000000">
        <w:rPr>
          <w:rtl w:val="0"/>
        </w:rPr>
      </w:r>
    </w:p>
    <w:p w:rsidR="00000000" w:rsidDel="00000000" w:rsidP="00000000" w:rsidRDefault="00000000" w:rsidRPr="00000000" w14:paraId="00000052">
      <w:pPr>
        <w:ind w:left="720" w:firstLine="0"/>
        <w:rPr/>
      </w:pPr>
      <w:r w:rsidDel="00000000" w:rsidR="00000000" w:rsidRPr="00000000">
        <w:rPr>
          <w:rtl w:val="0"/>
        </w:rPr>
      </w:r>
    </w:p>
    <w:p w:rsidR="00000000" w:rsidDel="00000000" w:rsidP="00000000" w:rsidRDefault="00000000" w:rsidRPr="00000000" w14:paraId="00000053">
      <w:pPr>
        <w:ind w:left="720" w:firstLine="0"/>
        <w:rPr/>
      </w:pPr>
      <w:r w:rsidDel="00000000" w:rsidR="00000000" w:rsidRPr="00000000">
        <w:rPr>
          <w:rtl w:val="0"/>
        </w:rPr>
      </w:r>
    </w:p>
    <w:p w:rsidR="00000000" w:rsidDel="00000000" w:rsidP="00000000" w:rsidRDefault="00000000" w:rsidRPr="00000000" w14:paraId="00000054">
      <w:pPr>
        <w:ind w:left="720" w:firstLine="0"/>
        <w:rPr/>
      </w:pPr>
      <w:r w:rsidDel="00000000" w:rsidR="00000000" w:rsidRPr="00000000">
        <w:rPr>
          <w:rtl w:val="0"/>
        </w:rPr>
      </w:r>
    </w:p>
    <w:p w:rsidR="00000000" w:rsidDel="00000000" w:rsidP="00000000" w:rsidRDefault="00000000" w:rsidRPr="00000000" w14:paraId="00000055">
      <w:pPr>
        <w:ind w:left="0" w:firstLine="0"/>
        <w:rPr>
          <w:rFonts w:ascii="Quicksand" w:cs="Quicksand" w:eastAsia="Quicksand" w:hAnsi="Quicksand"/>
          <w:b w:val="1"/>
        </w:rPr>
      </w:pPr>
      <w:hyperlink r:id="rId15">
        <w:r w:rsidDel="00000000" w:rsidR="00000000" w:rsidRPr="00000000">
          <w:rPr>
            <w:rFonts w:ascii="Quicksand" w:cs="Quicksand" w:eastAsia="Quicksand" w:hAnsi="Quicksand"/>
            <w:b w:val="1"/>
            <w:color w:val="1155cc"/>
            <w:u w:val="single"/>
            <w:rtl w:val="0"/>
          </w:rPr>
          <w:t xml:space="preserve">Education for a </w:t>
        </w:r>
      </w:hyperlink>
      <w:hyperlink r:id="rId16">
        <w:r w:rsidDel="00000000" w:rsidR="00000000" w:rsidRPr="00000000">
          <w:rPr>
            <w:b w:val="1"/>
            <w:color w:val="1155cc"/>
            <w:u w:val="single"/>
            <w:rtl w:val="0"/>
          </w:rPr>
          <w:t xml:space="preserve">C</w:t>
        </w:r>
      </w:hyperlink>
      <w:hyperlink r:id="rId17">
        <w:r w:rsidDel="00000000" w:rsidR="00000000" w:rsidRPr="00000000">
          <w:rPr>
            <w:rFonts w:ascii="Quicksand" w:cs="Quicksand" w:eastAsia="Quicksand" w:hAnsi="Quicksand"/>
            <w:b w:val="1"/>
            <w:color w:val="1155cc"/>
            <w:u w:val="single"/>
            <w:rtl w:val="0"/>
          </w:rPr>
          <w:t xml:space="preserve">onnected </w:t>
        </w:r>
      </w:hyperlink>
      <w:hyperlink r:id="rId18">
        <w:r w:rsidDel="00000000" w:rsidR="00000000" w:rsidRPr="00000000">
          <w:rPr>
            <w:b w:val="1"/>
            <w:color w:val="1155cc"/>
            <w:u w:val="single"/>
            <w:rtl w:val="0"/>
          </w:rPr>
          <w:t xml:space="preserve">W</w:t>
        </w:r>
      </w:hyperlink>
      <w:hyperlink r:id="rId19">
        <w:r w:rsidDel="00000000" w:rsidR="00000000" w:rsidRPr="00000000">
          <w:rPr>
            <w:rFonts w:ascii="Quicksand" w:cs="Quicksand" w:eastAsia="Quicksand" w:hAnsi="Quicksand"/>
            <w:b w:val="1"/>
            <w:color w:val="1155cc"/>
            <w:u w:val="single"/>
            <w:rtl w:val="0"/>
          </w:rPr>
          <w:t xml:space="preserve">orld links</w:t>
        </w:r>
      </w:hyperlink>
      <w:r w:rsidDel="00000000" w:rsidR="00000000" w:rsidRPr="00000000">
        <w:rPr>
          <w:rFonts w:ascii="Quicksand" w:cs="Quicksand" w:eastAsia="Quicksand" w:hAnsi="Quicksand"/>
          <w:b w:val="1"/>
          <w:rtl w:val="0"/>
        </w:rPr>
        <w:t xml:space="preserve"> </w:t>
      </w:r>
    </w:p>
    <w:p w:rsidR="00000000" w:rsidDel="00000000" w:rsidP="00000000" w:rsidRDefault="00000000" w:rsidRPr="00000000" w14:paraId="00000056">
      <w:pPr>
        <w:pStyle w:val="Heading3"/>
        <w:ind w:firstLine="720"/>
        <w:rPr/>
      </w:pPr>
      <w:bookmarkStart w:colFirst="0" w:colLast="0" w:name="_vxmkgvslqtpd" w:id="5"/>
      <w:bookmarkEnd w:id="5"/>
      <w:r w:rsidDel="00000000" w:rsidR="00000000" w:rsidRPr="00000000">
        <w:rPr>
          <w:rtl w:val="0"/>
        </w:rPr>
      </w:r>
    </w:p>
    <w:p w:rsidR="00000000" w:rsidDel="00000000" w:rsidP="00000000" w:rsidRDefault="00000000" w:rsidRPr="00000000" w14:paraId="00000057">
      <w:pPr>
        <w:pStyle w:val="Heading3"/>
        <w:ind w:left="0" w:firstLine="0"/>
        <w:rPr/>
      </w:pPr>
      <w:bookmarkStart w:colFirst="0" w:colLast="0" w:name="_l9my5ff39g3n" w:id="6"/>
      <w:bookmarkEnd w:id="6"/>
      <w:r w:rsidDel="00000000" w:rsidR="00000000" w:rsidRPr="00000000">
        <w:rPr>
          <w:rtl w:val="0"/>
        </w:rPr>
        <w:t xml:space="preserve">Online relationships</w:t>
      </w:r>
    </w:p>
    <w:p w:rsidR="00000000" w:rsidDel="00000000" w:rsidP="00000000" w:rsidRDefault="00000000" w:rsidRPr="00000000" w14:paraId="00000058">
      <w:pPr>
        <w:numPr>
          <w:ilvl w:val="0"/>
          <w:numId w:val="6"/>
        </w:numPr>
        <w:ind w:left="720" w:hanging="360"/>
        <w:rPr>
          <w:rFonts w:ascii="Quicksand" w:cs="Quicksand" w:eastAsia="Quicksand" w:hAnsi="Quicksand"/>
        </w:rPr>
      </w:pPr>
      <w:r w:rsidDel="00000000" w:rsidR="00000000" w:rsidRPr="00000000">
        <w:rPr>
          <w:rtl w:val="0"/>
        </w:rPr>
        <w:t xml:space="preserve">I can use the internet with adult support to communicate with people I know. (</w:t>
      </w:r>
      <w:r w:rsidDel="00000000" w:rsidR="00000000" w:rsidRPr="00000000">
        <w:rPr>
          <w:rtl w:val="0"/>
        </w:rPr>
        <w:t xml:space="preserve">EY</w:t>
      </w:r>
      <w:r w:rsidDel="00000000" w:rsidR="00000000" w:rsidRPr="00000000">
        <w:rPr>
          <w:rtl w:val="0"/>
        </w:rPr>
        <w:t xml:space="preserve">-7)</w:t>
      </w:r>
      <w:r w:rsidDel="00000000" w:rsidR="00000000" w:rsidRPr="00000000">
        <w:rPr>
          <w:rtl w:val="0"/>
        </w:rPr>
      </w:r>
    </w:p>
    <w:p w:rsidR="00000000" w:rsidDel="00000000" w:rsidP="00000000" w:rsidRDefault="00000000" w:rsidRPr="00000000" w14:paraId="00000059">
      <w:pPr>
        <w:ind w:left="720" w:hanging="720"/>
        <w:rPr>
          <w:rFonts w:ascii="Quicksand" w:cs="Quicksand" w:eastAsia="Quicksand" w:hAnsi="Quicksand"/>
          <w:b w:val="1"/>
        </w:rPr>
      </w:pPr>
      <w:r w:rsidDel="00000000" w:rsidR="00000000" w:rsidRPr="00000000">
        <w:rPr>
          <w:b w:val="1"/>
          <w:rtl w:val="0"/>
        </w:rPr>
        <w:t xml:space="preserve">Managing information online</w:t>
      </w:r>
      <w:r w:rsidDel="00000000" w:rsidR="00000000" w:rsidRPr="00000000">
        <w:rPr>
          <w:rtl w:val="0"/>
        </w:rPr>
      </w:r>
    </w:p>
    <w:p w:rsidR="00000000" w:rsidDel="00000000" w:rsidP="00000000" w:rsidRDefault="00000000" w:rsidRPr="00000000" w14:paraId="0000005A">
      <w:pPr>
        <w:numPr>
          <w:ilvl w:val="0"/>
          <w:numId w:val="3"/>
        </w:numPr>
        <w:ind w:left="720" w:hanging="360"/>
        <w:rPr>
          <w:rFonts w:ascii="Quicksand" w:cs="Quicksand" w:eastAsia="Quicksand" w:hAnsi="Quicksand"/>
        </w:rPr>
      </w:pPr>
      <w:r w:rsidDel="00000000" w:rsidR="00000000" w:rsidRPr="00000000">
        <w:rPr>
          <w:rtl w:val="0"/>
        </w:rPr>
        <w:t xml:space="preserve">I can navigate online content, websites, or social media feeds using more sophisticated tools to get to the information I want (e.g. menus, sitemaps, breadcrumb-trails, site search functions). (11-14)</w:t>
      </w:r>
      <w:r w:rsidDel="00000000" w:rsidR="00000000" w:rsidRPr="00000000">
        <w:rPr>
          <w:rtl w:val="0"/>
        </w:rPr>
      </w:r>
    </w:p>
    <w:p w:rsidR="00000000" w:rsidDel="00000000" w:rsidP="00000000" w:rsidRDefault="00000000" w:rsidRPr="00000000" w14:paraId="0000005B">
      <w:pPr>
        <w:ind w:left="0" w:firstLine="0"/>
        <w:rPr>
          <w:rFonts w:ascii="Quicksand" w:cs="Quicksand" w:eastAsia="Quicksand" w:hAnsi="Quicksand"/>
          <w:b w:val="1"/>
        </w:rPr>
      </w:pPr>
      <w:r w:rsidDel="00000000" w:rsidR="00000000" w:rsidRPr="00000000">
        <w:rPr>
          <w:b w:val="1"/>
          <w:rtl w:val="0"/>
        </w:rPr>
        <w:t xml:space="preserve">Copyright and ownership</w:t>
      </w:r>
      <w:r w:rsidDel="00000000" w:rsidR="00000000" w:rsidRPr="00000000">
        <w:rPr>
          <w:rtl w:val="0"/>
        </w:rPr>
      </w:r>
    </w:p>
    <w:p w:rsidR="00000000" w:rsidDel="00000000" w:rsidP="00000000" w:rsidRDefault="00000000" w:rsidRPr="00000000" w14:paraId="0000005C">
      <w:pPr>
        <w:numPr>
          <w:ilvl w:val="0"/>
          <w:numId w:val="2"/>
        </w:numPr>
        <w:ind w:left="720" w:hanging="360"/>
        <w:rPr>
          <w:rFonts w:ascii="Quicksand" w:cs="Quicksand" w:eastAsia="Quicksand" w:hAnsi="Quicksand"/>
        </w:rPr>
      </w:pPr>
      <w:r w:rsidDel="00000000" w:rsidR="00000000" w:rsidRPr="00000000">
        <w:rPr>
          <w:rtl w:val="0"/>
        </w:rPr>
        <w:t xml:space="preserve">I can explain why copying someone else’s work from the internet without permission can cause problems.</w:t>
      </w:r>
    </w:p>
    <w:p w:rsidR="00000000" w:rsidDel="00000000" w:rsidP="00000000" w:rsidRDefault="00000000" w:rsidRPr="00000000" w14:paraId="0000005D">
      <w:pPr>
        <w:numPr>
          <w:ilvl w:val="0"/>
          <w:numId w:val="2"/>
        </w:numPr>
        <w:ind w:left="720" w:hanging="360"/>
        <w:rPr>
          <w:u w:val="none"/>
        </w:rPr>
      </w:pPr>
      <w:r w:rsidDel="00000000" w:rsidR="00000000" w:rsidRPr="00000000">
        <w:rPr>
          <w:rtl w:val="0"/>
        </w:rPr>
        <w:t xml:space="preserve">I can give examples of what those problems might be.</w:t>
      </w:r>
    </w:p>
    <w:p w:rsidR="00000000" w:rsidDel="00000000" w:rsidP="00000000" w:rsidRDefault="00000000" w:rsidRPr="00000000" w14:paraId="0000005E">
      <w:pPr>
        <w:numPr>
          <w:ilvl w:val="0"/>
          <w:numId w:val="2"/>
        </w:numPr>
        <w:ind w:left="720" w:hanging="360"/>
        <w:rPr>
          <w:u w:val="none"/>
        </w:rPr>
      </w:pPr>
      <w:r w:rsidDel="00000000" w:rsidR="00000000" w:rsidRPr="00000000">
        <w:rPr>
          <w:rtl w:val="0"/>
        </w:rPr>
        <w:t xml:space="preserve">When searching on the internet for content to use, I can explain why I need to consider who owns it and whether I have the right to reuse it. </w:t>
      </w:r>
    </w:p>
    <w:p w:rsidR="00000000" w:rsidDel="00000000" w:rsidP="00000000" w:rsidRDefault="00000000" w:rsidRPr="00000000" w14:paraId="0000005F">
      <w:pPr>
        <w:numPr>
          <w:ilvl w:val="0"/>
          <w:numId w:val="2"/>
        </w:numPr>
        <w:ind w:left="720" w:hanging="360"/>
        <w:rPr>
          <w:u w:val="none"/>
        </w:rPr>
      </w:pPr>
      <w:r w:rsidDel="00000000" w:rsidR="00000000" w:rsidRPr="00000000">
        <w:rPr>
          <w:rtl w:val="0"/>
        </w:rPr>
        <w:t xml:space="preserve">I can give some simple examples.</w:t>
      </w:r>
      <w:r w:rsidDel="00000000" w:rsidR="00000000" w:rsidRPr="00000000">
        <w:rPr>
          <w:rtl w:val="0"/>
        </w:rPr>
      </w:r>
    </w:p>
    <w:p w:rsidR="00000000" w:rsidDel="00000000" w:rsidP="00000000" w:rsidRDefault="00000000" w:rsidRPr="00000000" w14:paraId="00000060">
      <w:pPr>
        <w:numPr>
          <w:ilvl w:val="0"/>
          <w:numId w:val="2"/>
        </w:numPr>
        <w:ind w:left="720" w:hanging="360"/>
        <w:rPr>
          <w:u w:val="none"/>
        </w:rPr>
      </w:pPr>
      <w:r w:rsidDel="00000000" w:rsidR="00000000" w:rsidRPr="00000000">
        <w:rPr>
          <w:rtl w:val="0"/>
        </w:rPr>
        <w:t xml:space="preserve">I can assess and justify when it is acceptable to use the work of others.</w:t>
      </w:r>
    </w:p>
    <w:p w:rsidR="00000000" w:rsidDel="00000000" w:rsidP="00000000" w:rsidRDefault="00000000" w:rsidRPr="00000000" w14:paraId="00000061">
      <w:pPr>
        <w:numPr>
          <w:ilvl w:val="0"/>
          <w:numId w:val="2"/>
        </w:numPr>
        <w:ind w:left="720" w:hanging="360"/>
        <w:rPr>
          <w:u w:val="none"/>
        </w:rPr>
      </w:pPr>
      <w:r w:rsidDel="00000000" w:rsidR="00000000" w:rsidRPr="00000000">
        <w:rPr>
          <w:rtl w:val="0"/>
        </w:rPr>
        <w:t xml:space="preserve">I can give examples of content that is permitted to be reused. </w:t>
      </w:r>
    </w:p>
    <w:p w:rsidR="00000000" w:rsidDel="00000000" w:rsidP="00000000" w:rsidRDefault="00000000" w:rsidRPr="00000000" w14:paraId="00000062">
      <w:pPr>
        <w:numPr>
          <w:ilvl w:val="0"/>
          <w:numId w:val="2"/>
        </w:numPr>
        <w:ind w:left="720" w:hanging="360"/>
        <w:rPr>
          <w:u w:val="none"/>
        </w:rPr>
      </w:pPr>
      <w:r w:rsidDel="00000000" w:rsidR="00000000" w:rsidRPr="00000000">
        <w:rPr>
          <w:rtl w:val="0"/>
        </w:rPr>
        <w:t xml:space="preserve">I can demonstrate the use of search tools to find and access online content which can be reused by others.</w:t>
      </w:r>
    </w:p>
    <w:p w:rsidR="00000000" w:rsidDel="00000000" w:rsidP="00000000" w:rsidRDefault="00000000" w:rsidRPr="00000000" w14:paraId="00000063">
      <w:pPr>
        <w:numPr>
          <w:ilvl w:val="0"/>
          <w:numId w:val="2"/>
        </w:numPr>
        <w:ind w:left="720" w:hanging="360"/>
        <w:rPr>
          <w:u w:val="none"/>
        </w:rPr>
      </w:pPr>
      <w:r w:rsidDel="00000000" w:rsidR="00000000" w:rsidRPr="00000000">
        <w:rPr>
          <w:rtl w:val="0"/>
        </w:rPr>
        <w:t xml:space="preserve">I can demonstrate how to make references to and acknowledge sources I have used from the internet.</w:t>
      </w:r>
    </w:p>
    <w:p w:rsidR="00000000" w:rsidDel="00000000" w:rsidP="00000000" w:rsidRDefault="00000000" w:rsidRPr="00000000" w14:paraId="00000064">
      <w:pPr>
        <w:numPr>
          <w:ilvl w:val="0"/>
          <w:numId w:val="2"/>
        </w:numPr>
        <w:ind w:left="720" w:hanging="360"/>
        <w:rPr>
          <w:u w:val="none"/>
        </w:rPr>
      </w:pPr>
      <w:r w:rsidDel="00000000" w:rsidR="00000000" w:rsidRPr="00000000">
        <w:rPr>
          <w:rtl w:val="0"/>
        </w:rPr>
        <w:t xml:space="preserve">I can explain the principles of fair use and apply this to case studies. (11-14)</w:t>
      </w:r>
      <w:r w:rsidDel="00000000" w:rsidR="00000000" w:rsidRPr="00000000">
        <w:rPr>
          <w:rtl w:val="0"/>
        </w:rPr>
      </w:r>
    </w:p>
    <w:p w:rsidR="00000000" w:rsidDel="00000000" w:rsidP="00000000" w:rsidRDefault="00000000" w:rsidRPr="00000000" w14:paraId="00000065">
      <w:pPr>
        <w:pStyle w:val="Heading2"/>
        <w:ind w:left="0" w:firstLine="0"/>
        <w:rPr/>
      </w:pPr>
      <w:bookmarkStart w:colFirst="0" w:colLast="0" w:name="_pnkktcyre2ew" w:id="7"/>
      <w:bookmarkEnd w:id="7"/>
      <w:r w:rsidDel="00000000" w:rsidR="00000000" w:rsidRPr="00000000">
        <w:rPr>
          <w:rtl w:val="0"/>
        </w:rPr>
        <w:t xml:space="preserve">Assessment</w:t>
      </w:r>
    </w:p>
    <w:p w:rsidR="00000000" w:rsidDel="00000000" w:rsidP="00000000" w:rsidRDefault="00000000" w:rsidRPr="00000000" w14:paraId="00000066">
      <w:pPr>
        <w:pStyle w:val="Heading3"/>
        <w:ind w:left="0" w:firstLine="0"/>
        <w:rPr/>
      </w:pPr>
      <w:bookmarkStart w:colFirst="0" w:colLast="0" w:name="_epe7oevhj56r" w:id="8"/>
      <w:bookmarkEnd w:id="8"/>
      <w:r w:rsidDel="00000000" w:rsidR="00000000" w:rsidRPr="00000000">
        <w:rPr>
          <w:rtl w:val="0"/>
        </w:rPr>
        <w:t xml:space="preserve">Summative assessment</w:t>
      </w:r>
    </w:p>
    <w:p w:rsidR="00000000" w:rsidDel="00000000" w:rsidP="00000000" w:rsidRDefault="00000000" w:rsidRPr="00000000" w14:paraId="00000067">
      <w:pPr>
        <w:numPr>
          <w:ilvl w:val="0"/>
          <w:numId w:val="5"/>
        </w:numPr>
        <w:ind w:left="720" w:hanging="360"/>
      </w:pPr>
      <w:r w:rsidDel="00000000" w:rsidR="00000000" w:rsidRPr="00000000">
        <w:rPr>
          <w:rtl w:val="0"/>
        </w:rPr>
        <w:t xml:space="preserve">An </w:t>
      </w:r>
      <w:hyperlink r:id="rId20">
        <w:r w:rsidDel="00000000" w:rsidR="00000000" w:rsidRPr="00000000">
          <w:rPr>
            <w:color w:val="1155cc"/>
            <w:u w:val="single"/>
            <w:rtl w:val="0"/>
          </w:rPr>
          <w:t xml:space="preserve">assessment rubric</w:t>
        </w:r>
      </w:hyperlink>
      <w:r w:rsidDel="00000000" w:rsidR="00000000" w:rsidRPr="00000000">
        <w:rPr>
          <w:rtl w:val="0"/>
        </w:rPr>
        <w:t xml:space="preserve"> (ncce.io/cm6w-rub) is included at the end of the unit to support summative assessment. </w:t>
      </w:r>
    </w:p>
    <w:p w:rsidR="00000000" w:rsidDel="00000000" w:rsidP="00000000" w:rsidRDefault="00000000" w:rsidRPr="00000000" w14:paraId="00000068">
      <w:pPr>
        <w:ind w:left="0" w:firstLine="0"/>
        <w:rPr/>
      </w:pPr>
      <w:r w:rsidDel="00000000" w:rsidR="00000000" w:rsidRPr="00000000">
        <w:rPr>
          <w:rtl w:val="0"/>
        </w:rPr>
      </w:r>
    </w:p>
    <w:p w:rsidR="00000000" w:rsidDel="00000000" w:rsidP="00000000" w:rsidRDefault="00000000" w:rsidRPr="00000000" w14:paraId="00000069">
      <w:pPr>
        <w:pStyle w:val="Heading2"/>
        <w:ind w:left="0" w:firstLine="0"/>
        <w:rPr/>
      </w:pPr>
      <w:bookmarkStart w:colFirst="0" w:colLast="0" w:name="_kmy0i7dnfc2" w:id="9"/>
      <w:bookmarkEnd w:id="9"/>
      <w:r w:rsidDel="00000000" w:rsidR="00000000" w:rsidRPr="00000000">
        <w:rPr>
          <w:rtl w:val="0"/>
        </w:rPr>
        <w:t xml:space="preserve">Subject knowledge</w:t>
      </w:r>
    </w:p>
    <w:p w:rsidR="00000000" w:rsidDel="00000000" w:rsidP="00000000" w:rsidRDefault="00000000" w:rsidRPr="00000000" w14:paraId="0000006A">
      <w:pPr>
        <w:ind w:left="0" w:firstLine="0"/>
        <w:rPr/>
      </w:pPr>
      <w:r w:rsidDel="00000000" w:rsidR="00000000" w:rsidRPr="00000000">
        <w:rPr>
          <w:rtl w:val="0"/>
        </w:rPr>
        <w:t xml:space="preserve">This unit focuses on the design and creation of web pages and websites using Google Sites.</w:t>
      </w:r>
    </w:p>
    <w:p w:rsidR="00000000" w:rsidDel="00000000" w:rsidP="00000000" w:rsidRDefault="00000000" w:rsidRPr="00000000" w14:paraId="0000006B">
      <w:pPr>
        <w:ind w:left="0" w:firstLine="0"/>
        <w:rPr/>
      </w:pPr>
      <w:r w:rsidDel="00000000" w:rsidR="00000000" w:rsidRPr="00000000">
        <w:rPr>
          <w:rtl w:val="0"/>
        </w:rPr>
      </w:r>
    </w:p>
    <w:p w:rsidR="00000000" w:rsidDel="00000000" w:rsidP="00000000" w:rsidRDefault="00000000" w:rsidRPr="00000000" w14:paraId="0000006C">
      <w:pPr>
        <w:ind w:left="0" w:firstLine="0"/>
        <w:rPr/>
      </w:pPr>
      <w:r w:rsidDel="00000000" w:rsidR="00000000" w:rsidRPr="00000000">
        <w:rPr>
          <w:rtl w:val="0"/>
        </w:rPr>
        <w:t xml:space="preserve">Enhance your subject knowledge to teach this unit through the following training opportunities:</w:t>
      </w:r>
    </w:p>
    <w:p w:rsidR="00000000" w:rsidDel="00000000" w:rsidP="00000000" w:rsidRDefault="00000000" w:rsidRPr="00000000" w14:paraId="0000006D">
      <w:pPr>
        <w:ind w:left="0" w:firstLine="0"/>
        <w:rPr/>
      </w:pPr>
      <w:r w:rsidDel="00000000" w:rsidR="00000000" w:rsidRPr="00000000">
        <w:rPr>
          <w:rtl w:val="0"/>
        </w:rPr>
      </w:r>
    </w:p>
    <w:p w:rsidR="00000000" w:rsidDel="00000000" w:rsidP="00000000" w:rsidRDefault="00000000" w:rsidRPr="00000000" w14:paraId="0000006E">
      <w:pPr>
        <w:pStyle w:val="Heading3"/>
        <w:ind w:left="0" w:firstLine="0"/>
        <w:rPr/>
      </w:pPr>
      <w:bookmarkStart w:colFirst="0" w:colLast="0" w:name="_lotzmm28233" w:id="10"/>
      <w:bookmarkEnd w:id="10"/>
      <w:r w:rsidDel="00000000" w:rsidR="00000000" w:rsidRPr="00000000">
        <w:rPr>
          <w:rtl w:val="0"/>
        </w:rPr>
        <w:t xml:space="preserve">Online training courses</w:t>
      </w:r>
    </w:p>
    <w:p w:rsidR="00000000" w:rsidDel="00000000" w:rsidP="00000000" w:rsidRDefault="00000000" w:rsidRPr="00000000" w14:paraId="0000006F">
      <w:pPr>
        <w:numPr>
          <w:ilvl w:val="0"/>
          <w:numId w:val="12"/>
        </w:numPr>
        <w:ind w:left="720" w:hanging="360"/>
        <w:rPr/>
      </w:pPr>
      <w:hyperlink r:id="rId21">
        <w:r w:rsidDel="00000000" w:rsidR="00000000" w:rsidRPr="00000000">
          <w:rPr>
            <w:color w:val="1155cc"/>
            <w:u w:val="single"/>
            <w:rtl w:val="0"/>
          </w:rPr>
          <w:t xml:space="preserve">Raspberry Pi Foundation online training courses</w:t>
        </w:r>
      </w:hyperlink>
      <w:r w:rsidDel="00000000" w:rsidR="00000000" w:rsidRPr="00000000">
        <w:rPr>
          <w:rtl w:val="0"/>
        </w:rPr>
      </w:r>
    </w:p>
    <w:p w:rsidR="00000000" w:rsidDel="00000000" w:rsidP="00000000" w:rsidRDefault="00000000" w:rsidRPr="00000000" w14:paraId="00000070">
      <w:pPr>
        <w:pStyle w:val="Heading3"/>
        <w:ind w:left="0" w:firstLine="0"/>
        <w:rPr/>
      </w:pPr>
      <w:bookmarkStart w:colFirst="0" w:colLast="0" w:name="_7imoug27udg1" w:id="11"/>
      <w:bookmarkEnd w:id="11"/>
      <w:r w:rsidDel="00000000" w:rsidR="00000000" w:rsidRPr="00000000">
        <w:rPr>
          <w:rtl w:val="0"/>
        </w:rPr>
        <w:t xml:space="preserve">Face-to-face courses</w:t>
      </w:r>
    </w:p>
    <w:p w:rsidR="00000000" w:rsidDel="00000000" w:rsidP="00000000" w:rsidRDefault="00000000" w:rsidRPr="00000000" w14:paraId="00000071">
      <w:pPr>
        <w:numPr>
          <w:ilvl w:val="0"/>
          <w:numId w:val="13"/>
        </w:numPr>
        <w:ind w:left="720" w:hanging="360"/>
        <w:rPr/>
      </w:pPr>
      <w:hyperlink r:id="rId22">
        <w:r w:rsidDel="00000000" w:rsidR="00000000" w:rsidRPr="00000000">
          <w:rPr>
            <w:color w:val="1155cc"/>
            <w:u w:val="single"/>
            <w:rtl w:val="0"/>
          </w:rPr>
          <w:t xml:space="preserve">National Centre for Computing Education face-to-face training courses</w:t>
        </w:r>
      </w:hyperlink>
      <w:r w:rsidDel="00000000" w:rsidR="00000000" w:rsidRPr="00000000">
        <w:rPr>
          <w:rtl w:val="0"/>
        </w:rPr>
      </w:r>
    </w:p>
    <w:p w:rsidR="00000000" w:rsidDel="00000000" w:rsidP="00000000" w:rsidRDefault="00000000" w:rsidRPr="00000000" w14:paraId="00000072">
      <w:pPr>
        <w:ind w:left="0" w:firstLine="0"/>
        <w:rPr/>
      </w:pPr>
      <w:r w:rsidDel="00000000" w:rsidR="00000000" w:rsidRPr="00000000">
        <w:rPr>
          <w:rtl w:val="0"/>
        </w:rPr>
      </w:r>
    </w:p>
    <w:p w:rsidR="00000000" w:rsidDel="00000000" w:rsidP="00000000" w:rsidRDefault="00000000" w:rsidRPr="00000000" w14:paraId="00000073">
      <w:pPr>
        <w:ind w:left="0" w:firstLine="0"/>
        <w:rPr/>
      </w:pPr>
      <w:r w:rsidDel="00000000" w:rsidR="00000000" w:rsidRPr="00000000">
        <w:rPr>
          <w:rtl w:val="0"/>
        </w:rPr>
      </w:r>
    </w:p>
    <w:p w:rsidR="00000000" w:rsidDel="00000000" w:rsidP="00000000" w:rsidRDefault="00000000" w:rsidRPr="00000000" w14:paraId="00000074">
      <w:pPr>
        <w:ind w:left="0" w:firstLine="0"/>
        <w:rPr/>
      </w:pPr>
      <w:r w:rsidDel="00000000" w:rsidR="00000000" w:rsidRPr="00000000">
        <w:rPr>
          <w:rtl w:val="0"/>
        </w:rPr>
      </w:r>
    </w:p>
    <w:p w:rsidR="00000000" w:rsidDel="00000000" w:rsidP="00000000" w:rsidRDefault="00000000" w:rsidRPr="00000000" w14:paraId="00000075">
      <w:pPr>
        <w:ind w:left="0" w:firstLine="0"/>
        <w:rPr/>
      </w:pPr>
      <w:r w:rsidDel="00000000" w:rsidR="00000000" w:rsidRPr="00000000">
        <w:rPr>
          <w:rtl w:val="0"/>
        </w:rPr>
      </w:r>
    </w:p>
    <w:p w:rsidR="00000000" w:rsidDel="00000000" w:rsidP="00000000" w:rsidRDefault="00000000" w:rsidRPr="00000000" w14:paraId="00000076">
      <w:pPr>
        <w:spacing w:line="276" w:lineRule="auto"/>
        <w:ind w:left="0" w:firstLine="0"/>
        <w:rPr>
          <w:color w:val="666666"/>
          <w:sz w:val="18"/>
          <w:szCs w:val="18"/>
        </w:rPr>
      </w:pPr>
      <w:r w:rsidDel="00000000" w:rsidR="00000000" w:rsidRPr="00000000">
        <w:rPr>
          <w:rtl w:val="0"/>
        </w:rPr>
      </w:r>
    </w:p>
    <w:p w:rsidR="00000000" w:rsidDel="00000000" w:rsidP="00000000" w:rsidRDefault="00000000" w:rsidRPr="00000000" w14:paraId="00000077">
      <w:pPr>
        <w:spacing w:line="276" w:lineRule="auto"/>
        <w:ind w:left="0" w:firstLine="0"/>
        <w:rPr>
          <w:color w:val="666666"/>
          <w:sz w:val="18"/>
          <w:szCs w:val="18"/>
        </w:rPr>
      </w:pPr>
      <w:r w:rsidDel="00000000" w:rsidR="00000000" w:rsidRPr="00000000">
        <w:rPr>
          <w:rtl w:val="0"/>
        </w:rPr>
      </w:r>
    </w:p>
    <w:p w:rsidR="00000000" w:rsidDel="00000000" w:rsidP="00000000" w:rsidRDefault="00000000" w:rsidRPr="00000000" w14:paraId="00000078">
      <w:pPr>
        <w:spacing w:line="276" w:lineRule="auto"/>
        <w:ind w:left="0" w:firstLine="0"/>
        <w:rPr>
          <w:color w:val="666666"/>
          <w:sz w:val="18"/>
          <w:szCs w:val="18"/>
        </w:rPr>
      </w:pPr>
      <w:r w:rsidDel="00000000" w:rsidR="00000000" w:rsidRPr="00000000">
        <w:rPr>
          <w:rtl w:val="0"/>
        </w:rPr>
      </w:r>
    </w:p>
    <w:p w:rsidR="00000000" w:rsidDel="00000000" w:rsidP="00000000" w:rsidRDefault="00000000" w:rsidRPr="00000000" w14:paraId="00000079">
      <w:pPr>
        <w:spacing w:line="276" w:lineRule="auto"/>
        <w:ind w:left="0" w:firstLine="0"/>
        <w:rPr>
          <w:color w:val="666666"/>
          <w:sz w:val="18"/>
          <w:szCs w:val="18"/>
        </w:rPr>
      </w:pPr>
      <w:r w:rsidDel="00000000" w:rsidR="00000000" w:rsidRPr="00000000">
        <w:rPr>
          <w:rtl w:val="0"/>
        </w:rPr>
      </w:r>
    </w:p>
    <w:p w:rsidR="00000000" w:rsidDel="00000000" w:rsidP="00000000" w:rsidRDefault="00000000" w:rsidRPr="00000000" w14:paraId="0000007A">
      <w:pPr>
        <w:spacing w:line="276" w:lineRule="auto"/>
        <w:ind w:left="0" w:firstLine="0"/>
        <w:rPr>
          <w:color w:val="666666"/>
          <w:sz w:val="18"/>
          <w:szCs w:val="18"/>
        </w:rPr>
      </w:pPr>
      <w:r w:rsidDel="00000000" w:rsidR="00000000" w:rsidRPr="00000000">
        <w:rPr>
          <w:rtl w:val="0"/>
        </w:rPr>
      </w:r>
    </w:p>
    <w:p w:rsidR="00000000" w:rsidDel="00000000" w:rsidP="00000000" w:rsidRDefault="00000000" w:rsidRPr="00000000" w14:paraId="0000007B">
      <w:pPr>
        <w:spacing w:line="276" w:lineRule="auto"/>
        <w:ind w:left="0" w:firstLine="0"/>
        <w:rPr>
          <w:color w:val="666666"/>
          <w:sz w:val="18"/>
          <w:szCs w:val="18"/>
        </w:rPr>
      </w:pPr>
      <w:r w:rsidDel="00000000" w:rsidR="00000000" w:rsidRPr="00000000">
        <w:rPr>
          <w:rtl w:val="0"/>
        </w:rPr>
      </w:r>
    </w:p>
    <w:p w:rsidR="00000000" w:rsidDel="00000000" w:rsidP="00000000" w:rsidRDefault="00000000" w:rsidRPr="00000000" w14:paraId="0000007C">
      <w:pPr>
        <w:spacing w:line="276" w:lineRule="auto"/>
        <w:ind w:left="0" w:firstLine="0"/>
        <w:rPr>
          <w:color w:val="666666"/>
          <w:sz w:val="18"/>
          <w:szCs w:val="18"/>
        </w:rPr>
      </w:pPr>
      <w:r w:rsidDel="00000000" w:rsidR="00000000" w:rsidRPr="00000000">
        <w:rPr>
          <w:color w:val="666666"/>
          <w:sz w:val="18"/>
          <w:szCs w:val="18"/>
          <w:rtl w:val="0"/>
        </w:rPr>
        <w:t xml:space="preserve">This resource is available online at </w:t>
      </w:r>
      <w:hyperlink r:id="rId23">
        <w:r w:rsidDel="00000000" w:rsidR="00000000" w:rsidRPr="00000000">
          <w:rPr>
            <w:color w:val="1155cc"/>
            <w:sz w:val="18"/>
            <w:szCs w:val="18"/>
            <w:u w:val="single"/>
            <w:rtl w:val="0"/>
          </w:rPr>
          <w:t xml:space="preserve">ncce.io/cm6w-o</w:t>
        </w:r>
      </w:hyperlink>
      <w:r w:rsidDel="00000000" w:rsidR="00000000" w:rsidRPr="00000000">
        <w:rPr>
          <w:color w:val="666666"/>
          <w:sz w:val="18"/>
          <w:szCs w:val="18"/>
          <w:rtl w:val="0"/>
        </w:rPr>
        <w:t xml:space="preserve">. Resources are updated regularly — please check that you are using the latest version.</w:t>
      </w:r>
    </w:p>
    <w:p w:rsidR="00000000" w:rsidDel="00000000" w:rsidP="00000000" w:rsidRDefault="00000000" w:rsidRPr="00000000" w14:paraId="0000007D">
      <w:pPr>
        <w:spacing w:line="276" w:lineRule="auto"/>
        <w:ind w:left="0" w:firstLine="0"/>
        <w:rPr/>
      </w:pPr>
      <w:r w:rsidDel="00000000" w:rsidR="00000000" w:rsidRPr="00000000">
        <w:rPr>
          <w:color w:val="666666"/>
          <w:sz w:val="18"/>
          <w:szCs w:val="18"/>
          <w:rtl w:val="0"/>
        </w:rPr>
        <w:t xml:space="preserve">This resource is licensed under the Open Government Licence, version 3. For more information on this licence, see </w:t>
      </w:r>
      <w:hyperlink r:id="rId24">
        <w:r w:rsidDel="00000000" w:rsidR="00000000" w:rsidRPr="00000000">
          <w:rPr>
            <w:color w:val="1155cc"/>
            <w:sz w:val="18"/>
            <w:szCs w:val="18"/>
            <w:u w:val="single"/>
            <w:rtl w:val="0"/>
          </w:rPr>
          <w:t xml:space="preserve">ncce.io/ogl</w:t>
        </w:r>
      </w:hyperlink>
      <w:r w:rsidDel="00000000" w:rsidR="00000000" w:rsidRPr="00000000">
        <w:rPr>
          <w:color w:val="666666"/>
          <w:sz w:val="18"/>
          <w:szCs w:val="18"/>
          <w:rtl w:val="0"/>
        </w:rPr>
        <w:t xml:space="preserve">.</w:t>
      </w:r>
      <w:r w:rsidDel="00000000" w:rsidR="00000000" w:rsidRPr="00000000">
        <w:rPr>
          <w:rtl w:val="0"/>
        </w:rPr>
      </w:r>
    </w:p>
    <w:sectPr>
      <w:headerReference r:id="rId25" w:type="default"/>
      <w:footerReference r:id="rId26" w:type="default"/>
      <w:pgSz w:h="11906" w:w="16838"/>
      <w:pgMar w:bottom="1440" w:top="1440" w:left="1440" w:right="1440" w:header="45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Quicksan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0">
    <w:pPr>
      <w:ind w:left="0" w:firstLine="0"/>
      <w:rPr>
        <w:color w:val="666666"/>
        <w:sz w:val="18"/>
        <w:szCs w:val="18"/>
      </w:rPr>
    </w:pPr>
    <w:r w:rsidDel="00000000" w:rsidR="00000000" w:rsidRPr="00000000">
      <w:rPr>
        <w:color w:val="666666"/>
        <w:sz w:val="18"/>
        <w:szCs w:val="18"/>
        <w:rtl w:val="0"/>
      </w:rPr>
      <w:t xml:space="preserve">Page </w:t>
    </w:r>
    <w:r w:rsidDel="00000000" w:rsidR="00000000" w:rsidRPr="00000000">
      <w:rPr>
        <w:color w:val="666666"/>
        <w:sz w:val="18"/>
        <w:szCs w:val="18"/>
      </w:rPr>
      <w:fldChar w:fldCharType="begin"/>
      <w:instrText xml:space="preserve">PAGE</w:instrText>
      <w:fldChar w:fldCharType="separate"/>
      <w:fldChar w:fldCharType="end"/>
    </w:r>
    <w:r w:rsidDel="00000000" w:rsidR="00000000" w:rsidRPr="00000000">
      <w:rPr>
        <w:color w:val="666666"/>
        <w:sz w:val="18"/>
        <w:szCs w:val="18"/>
        <w:rtl w:val="0"/>
      </w:rPr>
      <w:tab/>
      <w:tab/>
      <w:tab/>
      <w:tab/>
      <w:tab/>
      <w:tab/>
      <w:tab/>
      <w:tab/>
      <w:tab/>
      <w:tab/>
      <w:tab/>
      <w:tab/>
      <w:tab/>
      <w:tab/>
      <w:tab/>
      <w:tab/>
      <w:t xml:space="preserve">Last updated: 25-11-19</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E">
    <w:pPr>
      <w:spacing w:line="360" w:lineRule="auto"/>
      <w:ind w:left="0" w:right="-234.09448818897602" w:firstLine="0"/>
      <w:rPr>
        <w:rFonts w:ascii="Quicksand" w:cs="Quicksand" w:eastAsia="Quicksand" w:hAnsi="Quicksand"/>
        <w:color w:val="666666"/>
        <w:sz w:val="18"/>
        <w:szCs w:val="18"/>
      </w:rPr>
    </w:pPr>
    <w:r w:rsidDel="00000000" w:rsidR="00000000" w:rsidRPr="00000000">
      <w:rPr>
        <w:rFonts w:ascii="Quicksand" w:cs="Quicksand" w:eastAsia="Quicksand" w:hAnsi="Quicksand"/>
        <w:color w:val="666666"/>
        <w:sz w:val="18"/>
        <w:szCs w:val="18"/>
        <w:rtl w:val="0"/>
      </w:rPr>
      <w:t xml:space="preserve">Year </w:t>
    </w:r>
    <w:r w:rsidDel="00000000" w:rsidR="00000000" w:rsidRPr="00000000">
      <w:rPr>
        <w:color w:val="666666"/>
        <w:sz w:val="18"/>
        <w:szCs w:val="18"/>
        <w:rtl w:val="0"/>
      </w:rPr>
      <w:t xml:space="preserve">6</w:t>
    </w:r>
    <w:r w:rsidDel="00000000" w:rsidR="00000000" w:rsidRPr="00000000">
      <w:rPr>
        <w:rFonts w:ascii="Quicksand" w:cs="Quicksand" w:eastAsia="Quicksand" w:hAnsi="Quicksand"/>
        <w:color w:val="666666"/>
        <w:sz w:val="18"/>
        <w:szCs w:val="18"/>
        <w:rtl w:val="0"/>
      </w:rPr>
      <w:t xml:space="preserve"> – </w:t>
    </w:r>
    <w:r w:rsidDel="00000000" w:rsidR="00000000" w:rsidRPr="00000000">
      <w:rPr>
        <w:color w:val="666666"/>
        <w:sz w:val="18"/>
        <w:szCs w:val="18"/>
        <w:rtl w:val="0"/>
      </w:rPr>
      <w:t xml:space="preserve">Web page creation</w:t>
    </w:r>
    <w:r w:rsidDel="00000000" w:rsidR="00000000" w:rsidRPr="00000000">
      <w:rPr>
        <w:rFonts w:ascii="Quicksand" w:cs="Quicksand" w:eastAsia="Quicksand" w:hAnsi="Quicksand"/>
        <w:color w:val="666666"/>
        <w:sz w:val="18"/>
        <w:szCs w:val="18"/>
        <w:rtl w:val="0"/>
      </w:rPr>
      <w:tab/>
      <w:tab/>
      <w:tab/>
      <w:tab/>
      <w:tab/>
      <w:tab/>
      <w:tab/>
      <w:tab/>
      <w:tab/>
      <w:tab/>
      <w:tab/>
      <w:tab/>
      <w:tab/>
      <w:tab/>
      <w:tab/>
      <w:t xml:space="preserve">Unit </w:t>
    </w:r>
    <w:r w:rsidDel="00000000" w:rsidR="00000000" w:rsidRPr="00000000">
      <w:rPr>
        <w:color w:val="666666"/>
        <w:sz w:val="18"/>
        <w:szCs w:val="18"/>
        <w:rtl w:val="0"/>
      </w:rPr>
      <w:t xml:space="preserve">overview</w:t>
    </w: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-933449</wp:posOffset>
          </wp:positionH>
          <wp:positionV relativeFrom="paragraph">
            <wp:posOffset>-266699</wp:posOffset>
          </wp:positionV>
          <wp:extent cx="871538" cy="866775"/>
          <wp:effectExtent b="0" l="0" r="0" t="0"/>
          <wp:wrapSquare wrapText="bothSides" distB="19050" distT="19050" distL="19050" distR="1905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71538" cy="866775"/>
                  </a:xfrm>
                  <a:prstGeom prst="rect"/>
                  <a:ln/>
                </pic:spPr>
              </pic:pic>
            </a:graphicData>
          </a:graphic>
        </wp:anchor>
      </w:drawing>
    </w:r>
  </w:p>
  <w:p w:rsidR="00000000" w:rsidDel="00000000" w:rsidP="00000000" w:rsidRDefault="00000000" w:rsidRPr="00000000" w14:paraId="0000007F">
    <w:pPr>
      <w:spacing w:line="360" w:lineRule="auto"/>
      <w:ind w:left="0" w:right="-234.09448818897602" w:firstLine="0"/>
      <w:rPr>
        <w:rFonts w:ascii="Quicksand" w:cs="Quicksand" w:eastAsia="Quicksand" w:hAnsi="Quicksand"/>
        <w:color w:val="666666"/>
        <w:sz w:val="18"/>
        <w:szCs w:val="18"/>
      </w:rPr>
    </w:pPr>
    <w:r w:rsidDel="00000000" w:rsidR="00000000" w:rsidRPr="00000000">
      <w:rPr>
        <w:rFonts w:ascii="Quicksand" w:cs="Quicksand" w:eastAsia="Quicksand" w:hAnsi="Quicksand"/>
        <w:color w:val="666666"/>
        <w:sz w:val="18"/>
        <w:szCs w:val="18"/>
        <w:rtl w:val="0"/>
      </w:rPr>
      <w:tab/>
      <w:tab/>
      <w:tab/>
      <w:tab/>
      <w:tab/>
      <w:tab/>
      <w:tab/>
      <w:tab/>
      <w:tab/>
      <w:tab/>
      <w:tab/>
      <w:tab/>
      <w:tab/>
      <w:tab/>
      <w:tab/>
      <w:tab/>
      <w:tab/>
      <w:tab/>
    </w:r>
    <w:hyperlink r:id="rId2">
      <w:r w:rsidDel="00000000" w:rsidR="00000000" w:rsidRPr="00000000">
        <w:rPr>
          <w:rFonts w:ascii="Quicksand" w:cs="Quicksand" w:eastAsia="Quicksand" w:hAnsi="Quicksand"/>
          <w:color w:val="1155cc"/>
          <w:sz w:val="18"/>
          <w:szCs w:val="18"/>
          <w:u w:val="single"/>
          <w:rtl w:val="0"/>
        </w:rPr>
        <w:t xml:space="preserve">Save </w:t>
      </w:r>
    </w:hyperlink>
    <w:hyperlink r:id="rId3">
      <w:r w:rsidDel="00000000" w:rsidR="00000000" w:rsidRPr="00000000">
        <w:rPr>
          <w:color w:val="1155cc"/>
          <w:sz w:val="18"/>
          <w:szCs w:val="18"/>
          <w:u w:val="single"/>
          <w:rtl w:val="0"/>
        </w:rPr>
        <w:t xml:space="preserve">a c</w:t>
      </w:r>
    </w:hyperlink>
    <w:hyperlink r:id="rId4">
      <w:r w:rsidDel="00000000" w:rsidR="00000000" w:rsidRPr="00000000">
        <w:rPr>
          <w:rFonts w:ascii="Quicksand" w:cs="Quicksand" w:eastAsia="Quicksand" w:hAnsi="Quicksand"/>
          <w:color w:val="1155cc"/>
          <w:sz w:val="18"/>
          <w:szCs w:val="18"/>
          <w:u w:val="single"/>
          <w:rtl w:val="0"/>
        </w:rPr>
        <w:t xml:space="preserve">opy</w:t>
      </w:r>
    </w:hyperlink>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color w:val="5b5ba5"/>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color w:val="5b5ba5"/>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440" w:hanging="360"/>
      </w:pPr>
      <w:rPr>
        <w:color w:val="5b5ba5"/>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Quicksand" w:cs="Quicksand" w:eastAsia="Quicksand" w:hAnsi="Quicksand"/>
        <w:sz w:val="22"/>
        <w:szCs w:val="22"/>
        <w:lang w:val="en_GB"/>
      </w:rPr>
    </w:rPrDefault>
    <w:pPrDefault>
      <w:pPr>
        <w:spacing w:line="276" w:lineRule="auto"/>
        <w:ind w:left="1440" w:hanging="36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left="0" w:firstLine="0"/>
    </w:pPr>
    <w:rPr>
      <w:b w:val="1"/>
      <w:color w:val="5b5ba5"/>
      <w:sz w:val="48"/>
      <w:szCs w:val="48"/>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ind w:firstLine="720"/>
    </w:pPr>
    <w:rPr>
      <w:rFonts w:ascii="Quicksand" w:cs="Quicksand" w:eastAsia="Quicksand" w:hAnsi="Quicksand"/>
      <w:b w:val="1"/>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pPr>
    <w:rPr>
      <w:rFonts w:ascii="Quicksand" w:cs="Quicksand" w:eastAsia="Quicksand" w:hAnsi="Quicksand"/>
      <w:b w:val="1"/>
      <w:color w:val="5b5ba5"/>
      <w:sz w:val="48"/>
      <w:szCs w:val="48"/>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26" Type="http://schemas.openxmlformats.org/officeDocument/2006/relationships/footer" Target="footer1.xml"/><Relationship Id="rId8" Type="http://schemas.openxmlformats.org/officeDocument/2006/relationships/hyperlink" Target="https://ncce.io/cm6w-3-p" TargetMode="External"/><Relationship Id="rId13" Type="http://schemas.openxmlformats.org/officeDocument/2006/relationships/hyperlink" Target="https://www.gov.uk/government/publications/national-curriculum-in-england-computing-programmes-of-study/national-curriculum-in-england-computing-programmes-of-study" TargetMode="External"/><Relationship Id="rId18" Type="http://schemas.openxmlformats.org/officeDocument/2006/relationships/hyperlink" Target="https://assets.publishing.service.gov.uk/government/uploads/system/uploads/attachment_data/file/683895/Education_for_a_connected_world_PDF.PDF" TargetMode="External"/><Relationship Id="rId21" Type="http://schemas.openxmlformats.org/officeDocument/2006/relationships/hyperlink" Target="https://www.futurelearn.com/partners/raspberry-pi" TargetMode="External"/><Relationship Id="rId3" Type="http://schemas.openxmlformats.org/officeDocument/2006/relationships/fontTable" Target="fontTable.xml"/><Relationship Id="rId25" Type="http://schemas.openxmlformats.org/officeDocument/2006/relationships/header" Target="header1.xml"/><Relationship Id="rId7" Type="http://schemas.openxmlformats.org/officeDocument/2006/relationships/hyperlink" Target="https://ncce.io/cm6w-2-p" TargetMode="External"/><Relationship Id="rId12" Type="http://schemas.openxmlformats.org/officeDocument/2006/relationships/hyperlink" Target="https://ncce.io/cm6w-og" TargetMode="External"/><Relationship Id="rId17" Type="http://schemas.openxmlformats.org/officeDocument/2006/relationships/hyperlink" Target="https://assets.publishing.service.gov.uk/government/uploads/system/uploads/attachment_data/file/683895/Education_for_a_connected_world_PDF.PDF" TargetMode="External"/><Relationship Id="rId20" Type="http://schemas.openxmlformats.org/officeDocument/2006/relationships/hyperlink" Target="https://ncce.io/cm6w-rub" TargetMode="External"/><Relationship Id="rId2" Type="http://schemas.openxmlformats.org/officeDocument/2006/relationships/settings" Target="settings.xml"/><Relationship Id="rId16" Type="http://schemas.openxmlformats.org/officeDocument/2006/relationships/hyperlink" Target="https://assets.publishing.service.gov.uk/government/uploads/system/uploads/attachment_data/file/683895/Education_for_a_connected_world_PDF.PDF" TargetMode="External"/><Relationship Id="rId29" Type="http://schemas.openxmlformats.org/officeDocument/2006/relationships/customXml" Target="../customXml/item3.xml"/><Relationship Id="rId24" Type="http://schemas.openxmlformats.org/officeDocument/2006/relationships/hyperlink" Target="https://ncce.io/ogl" TargetMode="External"/><Relationship Id="rId1" Type="http://schemas.openxmlformats.org/officeDocument/2006/relationships/theme" Target="theme/theme1.xml"/><Relationship Id="rId6" Type="http://schemas.openxmlformats.org/officeDocument/2006/relationships/hyperlink" Target="https://ncce.io/cm6w-1-p" TargetMode="External"/><Relationship Id="rId11" Type="http://schemas.openxmlformats.org/officeDocument/2006/relationships/hyperlink" Target="https://ncce.io/cm6w-6-p" TargetMode="External"/><Relationship Id="rId23" Type="http://schemas.openxmlformats.org/officeDocument/2006/relationships/hyperlink" Target="http://ncce.io/cm6w-o" TargetMode="External"/><Relationship Id="rId5" Type="http://schemas.openxmlformats.org/officeDocument/2006/relationships/styles" Target="styles.xml"/><Relationship Id="rId15" Type="http://schemas.openxmlformats.org/officeDocument/2006/relationships/hyperlink" Target="https://assets.publishing.service.gov.uk/government/uploads/system/uploads/attachment_data/file/683895/Education_for_a_connected_world_PDF.PDF" TargetMode="External"/><Relationship Id="rId28" Type="http://schemas.openxmlformats.org/officeDocument/2006/relationships/customXml" Target="../customXml/item2.xml"/><Relationship Id="rId10" Type="http://schemas.openxmlformats.org/officeDocument/2006/relationships/hyperlink" Target="https://ncce.io/cm6w-5-p" TargetMode="External"/><Relationship Id="rId19" Type="http://schemas.openxmlformats.org/officeDocument/2006/relationships/hyperlink" Target="https://assets.publishing.service.gov.uk/government/uploads/system/uploads/attachment_data/file/683895/Education_for_a_connected_world_PDF.PDF" TargetMode="External"/><Relationship Id="rId22" Type="http://schemas.openxmlformats.org/officeDocument/2006/relationships/hyperlink" Target="https://teachcomputing.org/courses" TargetMode="External"/><Relationship Id="rId4" Type="http://schemas.openxmlformats.org/officeDocument/2006/relationships/numbering" Target="numbering.xml"/><Relationship Id="rId9" Type="http://schemas.openxmlformats.org/officeDocument/2006/relationships/hyperlink" Target="https://ncce.io/cm6w-4-p" TargetMode="External"/><Relationship Id="rId14" Type="http://schemas.openxmlformats.org/officeDocument/2006/relationships/hyperlink" Target="https://assets.publishing.service.gov.uk/government/uploads/system/uploads/attachment_data/file/335186/PRIMARY_national_curriculum_-_English_220714.pdf" TargetMode="External"/><Relationship Id="rId27"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Quicksand-regular.ttf"/><Relationship Id="rId2" Type="http://schemas.openxmlformats.org/officeDocument/2006/relationships/font" Target="fonts/Quicksand-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docs.google.com/document/d/1JWYq0U6VHJ6LUJL9TAYqZt0PcXvF4wAqcTokD-zGB68/copy" TargetMode="External"/><Relationship Id="rId3" Type="http://schemas.openxmlformats.org/officeDocument/2006/relationships/hyperlink" Target="https://docs.google.com/document/d/1JWYq0U6VHJ6LUJL9TAYqZt0PcXvF4wAqcTokD-zGB68/copy" TargetMode="External"/><Relationship Id="rId4" Type="http://schemas.openxmlformats.org/officeDocument/2006/relationships/hyperlink" Target="https://docs.google.com/document/d/1JWYq0U6VHJ6LUJL9TAYqZt0PcXvF4wAqcTokD-zGB68/co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16E606E6D2364593D2BEF81959C27B" ma:contentTypeVersion="18" ma:contentTypeDescription="Create a new document." ma:contentTypeScope="" ma:versionID="2d71bf93aface41e6d24f5689d16fe5b">
  <xsd:schema xmlns:xsd="http://www.w3.org/2001/XMLSchema" xmlns:xs="http://www.w3.org/2001/XMLSchema" xmlns:p="http://schemas.microsoft.com/office/2006/metadata/properties" xmlns:ns2="dd56c079-771a-4807-9555-0019d6f37f1e" xmlns:ns3="eb4653da-62ea-4623-9a9f-8bd57180789f" targetNamespace="http://schemas.microsoft.com/office/2006/metadata/properties" ma:root="true" ma:fieldsID="4cf6603e74a0a96b2c8bd4c35ea858f0" ns2:_="" ns3:_="">
    <xsd:import namespace="dd56c079-771a-4807-9555-0019d6f37f1e"/>
    <xsd:import namespace="eb4653da-62ea-4623-9a9f-8bd5718078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56c079-771a-4807-9555-0019d6f37f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a4780fc-4113-4a87-9d91-3c4bf06c85c6"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4653da-62ea-4623-9a9f-8bd57180789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692521e-d39d-41db-9660-a0acb54a4893}" ma:internalName="TaxCatchAll" ma:showField="CatchAllData" ma:web="eb4653da-62ea-4623-9a9f-8bd5718078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56c079-771a-4807-9555-0019d6f37f1e">
      <Terms xmlns="http://schemas.microsoft.com/office/infopath/2007/PartnerControls"/>
    </lcf76f155ced4ddcb4097134ff3c332f>
    <TaxCatchAll xmlns="eb4653da-62ea-4623-9a9f-8bd57180789f" xsi:nil="true"/>
  </documentManagement>
</p:properties>
</file>

<file path=customXml/itemProps1.xml><?xml version="1.0" encoding="utf-8"?>
<ds:datastoreItem xmlns:ds="http://schemas.openxmlformats.org/officeDocument/2006/customXml" ds:itemID="{D88A3C79-6A3E-4666-B02C-3D18BB8B8A17}"/>
</file>

<file path=customXml/itemProps2.xml><?xml version="1.0" encoding="utf-8"?>
<ds:datastoreItem xmlns:ds="http://schemas.openxmlformats.org/officeDocument/2006/customXml" ds:itemID="{863587B2-ED2E-4DD5-9810-4F37B4ACFB66}"/>
</file>

<file path=customXml/itemProps3.xml><?xml version="1.0" encoding="utf-8"?>
<ds:datastoreItem xmlns:ds="http://schemas.openxmlformats.org/officeDocument/2006/customXml" ds:itemID="{5B486E3A-5CE9-4234-A6E9-705E88ACF217}"/>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0x0101000A16E606E6D2364593D2BEF81959C27B</vt:lpwstr>
  </property>
</Properties>
</file>