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CC29" w14:textId="77777777" w:rsidR="006F558F" w:rsidRDefault="00857819">
      <w:pPr>
        <w:pStyle w:val="Heading1"/>
      </w:pPr>
      <w:r>
        <w:rPr>
          <w:noProof/>
        </w:rPr>
        <w:drawing>
          <wp:anchor distT="0" distB="0" distL="114300" distR="114300" simplePos="0" relativeHeight="251658240" behindDoc="0" locked="0" layoutInCell="1" hidden="0" allowOverlap="1" wp14:anchorId="2E0ACCA1" wp14:editId="2E0ACCA2">
            <wp:simplePos x="0" y="0"/>
            <wp:positionH relativeFrom="column">
              <wp:posOffset>1</wp:posOffset>
            </wp:positionH>
            <wp:positionV relativeFrom="paragraph">
              <wp:posOffset>0</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17040" cy="762000"/>
                    </a:xfrm>
                    <a:prstGeom prst="rect">
                      <a:avLst/>
                    </a:prstGeom>
                    <a:ln/>
                  </pic:spPr>
                </pic:pic>
              </a:graphicData>
            </a:graphic>
          </wp:anchor>
        </w:drawing>
      </w:r>
    </w:p>
    <w:p w14:paraId="2E0ACC2A" w14:textId="77777777" w:rsidR="006F558F" w:rsidRDefault="006F558F">
      <w:pPr>
        <w:pStyle w:val="Heading1"/>
      </w:pPr>
    </w:p>
    <w:p w14:paraId="2E0ACC2B" w14:textId="77777777" w:rsidR="006F558F" w:rsidRDefault="006F558F">
      <w:pPr>
        <w:pStyle w:val="Heading1"/>
        <w:rPr>
          <w:sz w:val="16"/>
          <w:szCs w:val="16"/>
        </w:rPr>
      </w:pPr>
    </w:p>
    <w:p w14:paraId="2E0ACC2C" w14:textId="77777777" w:rsidR="006F558F" w:rsidRDefault="00857819">
      <w:pPr>
        <w:pStyle w:val="Heading1"/>
      </w:pPr>
      <w:r>
        <w:t>Year 4 – The internet</w:t>
      </w:r>
    </w:p>
    <w:p w14:paraId="2E0ACC2D" w14:textId="77777777" w:rsidR="006F558F" w:rsidRDefault="00857819">
      <w:pPr>
        <w:pStyle w:val="Heading2"/>
        <w:ind w:left="0" w:firstLine="0"/>
        <w:rPr>
          <w:color w:val="434343"/>
        </w:rPr>
      </w:pPr>
      <w:bookmarkStart w:id="0" w:name="_30j0zll" w:colFirst="0" w:colLast="0"/>
      <w:bookmarkEnd w:id="0"/>
      <w:r>
        <w:t>Unit introduction</w:t>
      </w:r>
    </w:p>
    <w:p w14:paraId="2E0ACC2E" w14:textId="77777777" w:rsidR="006F558F" w:rsidRDefault="00857819">
      <w:pPr>
        <w:ind w:left="0" w:firstLine="0"/>
      </w:pPr>
      <w:r>
        <w:t xml:space="preserve">Learners will apply their knowledge and understanding of networks, to appreciate the internet as a network of networks which need to be kept secure. They will learn that the World Wide Web is part of the </w:t>
      </w:r>
      <w:proofErr w:type="gramStart"/>
      <w:r>
        <w:t>internet, and</w:t>
      </w:r>
      <w:proofErr w:type="gramEnd"/>
      <w:r>
        <w:t xml:space="preserve"> will be given opportunities to explore the World Wide Web for themselves in order to learn about who owns content and what they can access, add, and create. Finally, they will evaluate online content to decide how honest, accurate, or reliable it is, and understand the consequences of false information. </w:t>
      </w:r>
    </w:p>
    <w:p w14:paraId="2E0ACC2F" w14:textId="77777777" w:rsidR="006F558F" w:rsidRDefault="006F558F">
      <w:pPr>
        <w:ind w:left="0" w:firstLine="0"/>
      </w:pPr>
    </w:p>
    <w:p w14:paraId="2E0ACC30" w14:textId="77777777" w:rsidR="006F558F" w:rsidRDefault="00857819">
      <w:pPr>
        <w:ind w:left="0" w:firstLine="0"/>
        <w:rPr>
          <w:b/>
        </w:rPr>
      </w:pPr>
      <w:r>
        <w:t>This unit requires devices with an internet connection. Chrome Music Lab is used in one lesson to demonstrate content which can be produced on the World Wide Web.</w:t>
      </w:r>
    </w:p>
    <w:p w14:paraId="2E0ACC31" w14:textId="77777777" w:rsidR="006F558F" w:rsidRDefault="00857819">
      <w:pPr>
        <w:pStyle w:val="Heading2"/>
        <w:ind w:left="0" w:firstLine="0"/>
        <w:rPr>
          <w:b/>
        </w:rPr>
      </w:pPr>
      <w:bookmarkStart w:id="1" w:name="_g293aapl9mv4" w:colFirst="0" w:colLast="0"/>
      <w:bookmarkEnd w:id="1"/>
      <w:r>
        <w:t>Overview of lessons</w:t>
      </w: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6F558F" w14:paraId="2E0ACC35" w14:textId="77777777">
        <w:tc>
          <w:tcPr>
            <w:tcW w:w="2595" w:type="dxa"/>
            <w:shd w:val="clear" w:color="auto" w:fill="auto"/>
            <w:tcMar>
              <w:top w:w="100" w:type="dxa"/>
              <w:left w:w="100" w:type="dxa"/>
              <w:bottom w:w="100" w:type="dxa"/>
              <w:right w:w="100" w:type="dxa"/>
            </w:tcMar>
          </w:tcPr>
          <w:p w14:paraId="2E0ACC32" w14:textId="77777777" w:rsidR="006F558F" w:rsidRDefault="00857819">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14:paraId="2E0ACC33" w14:textId="77777777" w:rsidR="006F558F" w:rsidRDefault="00857819">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14:paraId="2E0ACC34" w14:textId="77777777" w:rsidR="006F558F" w:rsidRDefault="00857819">
            <w:pPr>
              <w:widowControl w:val="0"/>
              <w:spacing w:line="240" w:lineRule="auto"/>
              <w:ind w:left="0" w:firstLine="0"/>
              <w:rPr>
                <w:b/>
              </w:rPr>
            </w:pPr>
            <w:r>
              <w:rPr>
                <w:b/>
              </w:rPr>
              <w:t>Learning objectives</w:t>
            </w:r>
          </w:p>
        </w:tc>
      </w:tr>
      <w:tr w:rsidR="006F558F" w14:paraId="2E0ACC3F" w14:textId="77777777">
        <w:tc>
          <w:tcPr>
            <w:tcW w:w="2595" w:type="dxa"/>
            <w:shd w:val="clear" w:color="auto" w:fill="auto"/>
            <w:tcMar>
              <w:top w:w="100" w:type="dxa"/>
              <w:left w:w="100" w:type="dxa"/>
              <w:bottom w:w="100" w:type="dxa"/>
              <w:right w:w="100" w:type="dxa"/>
            </w:tcMar>
          </w:tcPr>
          <w:p w14:paraId="2E0ACC36" w14:textId="77777777" w:rsidR="006F558F" w:rsidRDefault="00857819">
            <w:pPr>
              <w:widowControl w:val="0"/>
              <w:spacing w:line="240" w:lineRule="auto"/>
              <w:ind w:left="0" w:firstLine="0"/>
            </w:pPr>
            <w:proofErr w:type="gramStart"/>
            <w:r>
              <w:t>1  Connecting</w:t>
            </w:r>
            <w:proofErr w:type="gramEnd"/>
            <w:r>
              <w:t xml:space="preserve"> networks</w:t>
            </w:r>
          </w:p>
          <w:p w14:paraId="2E0ACC37" w14:textId="77777777" w:rsidR="006F558F" w:rsidRDefault="006F558F">
            <w:pPr>
              <w:widowControl w:val="0"/>
              <w:spacing w:line="240" w:lineRule="auto"/>
              <w:ind w:left="720" w:firstLine="0"/>
            </w:pPr>
          </w:p>
          <w:p w14:paraId="2E0ACC38" w14:textId="77777777" w:rsidR="006F558F" w:rsidRDefault="006F558F">
            <w:pPr>
              <w:widowControl w:val="0"/>
              <w:spacing w:line="240" w:lineRule="auto"/>
              <w:ind w:left="0" w:firstLine="0"/>
              <w:jc w:val="center"/>
            </w:pPr>
          </w:p>
        </w:tc>
        <w:tc>
          <w:tcPr>
            <w:tcW w:w="7530" w:type="dxa"/>
            <w:shd w:val="clear" w:color="auto" w:fill="auto"/>
            <w:tcMar>
              <w:top w:w="100" w:type="dxa"/>
              <w:left w:w="100" w:type="dxa"/>
              <w:bottom w:w="100" w:type="dxa"/>
              <w:right w:w="100" w:type="dxa"/>
            </w:tcMar>
          </w:tcPr>
          <w:p w14:paraId="2E0ACC39" w14:textId="77777777" w:rsidR="006F558F" w:rsidRDefault="00857819">
            <w:pPr>
              <w:ind w:left="0" w:firstLine="0"/>
            </w:pPr>
            <w:r>
              <w:t>Learners will explore how a network can share messages with another network to form the internet. They will consider some of the network devices involved in this, such as routers, and will also discuss what should be kept in and out of a network to keep safe.</w:t>
            </w:r>
          </w:p>
          <w:p w14:paraId="2E0ACC3A" w14:textId="77777777" w:rsidR="006F558F" w:rsidRDefault="006F558F">
            <w:pPr>
              <w:ind w:left="0" w:firstLine="0"/>
            </w:pPr>
          </w:p>
        </w:tc>
        <w:tc>
          <w:tcPr>
            <w:tcW w:w="4050" w:type="dxa"/>
            <w:shd w:val="clear" w:color="auto" w:fill="auto"/>
            <w:tcMar>
              <w:top w:w="100" w:type="dxa"/>
              <w:left w:w="100" w:type="dxa"/>
              <w:bottom w:w="100" w:type="dxa"/>
              <w:right w:w="100" w:type="dxa"/>
            </w:tcMar>
          </w:tcPr>
          <w:p w14:paraId="2E0ACC3B" w14:textId="77777777" w:rsidR="006F558F" w:rsidRDefault="00857819">
            <w:pPr>
              <w:widowControl w:val="0"/>
              <w:spacing w:line="240" w:lineRule="auto"/>
              <w:ind w:left="0" w:firstLine="0"/>
            </w:pPr>
            <w:r>
              <w:t>To describe how networks physically connect to other networks</w:t>
            </w:r>
          </w:p>
          <w:p w14:paraId="2E0ACC3C" w14:textId="77777777" w:rsidR="006F558F" w:rsidRDefault="00857819">
            <w:pPr>
              <w:widowControl w:val="0"/>
              <w:numPr>
                <w:ilvl w:val="0"/>
                <w:numId w:val="3"/>
              </w:numPr>
              <w:spacing w:line="240" w:lineRule="auto"/>
            </w:pPr>
            <w:r>
              <w:t>I can describe the internet as a network of networks</w:t>
            </w:r>
          </w:p>
          <w:p w14:paraId="2E0ACC3D" w14:textId="77777777" w:rsidR="006F558F" w:rsidRDefault="00857819">
            <w:pPr>
              <w:widowControl w:val="0"/>
              <w:numPr>
                <w:ilvl w:val="0"/>
                <w:numId w:val="3"/>
              </w:numPr>
              <w:spacing w:line="240" w:lineRule="auto"/>
            </w:pPr>
            <w:r>
              <w:t>I can demonstrate how information is shared across the internet</w:t>
            </w:r>
          </w:p>
          <w:p w14:paraId="2E0ACC3E" w14:textId="77777777" w:rsidR="006F558F" w:rsidRDefault="00857819">
            <w:pPr>
              <w:widowControl w:val="0"/>
              <w:numPr>
                <w:ilvl w:val="0"/>
                <w:numId w:val="3"/>
              </w:numPr>
              <w:spacing w:line="240" w:lineRule="auto"/>
            </w:pPr>
            <w:r>
              <w:t xml:space="preserve">I can discuss why a network </w:t>
            </w:r>
            <w:r>
              <w:lastRenderedPageBreak/>
              <w:t>needs protecting</w:t>
            </w:r>
          </w:p>
        </w:tc>
      </w:tr>
      <w:tr w:rsidR="006F558F" w14:paraId="2E0ACC4A" w14:textId="77777777">
        <w:tc>
          <w:tcPr>
            <w:tcW w:w="2595" w:type="dxa"/>
            <w:shd w:val="clear" w:color="auto" w:fill="auto"/>
            <w:tcMar>
              <w:top w:w="100" w:type="dxa"/>
              <w:left w:w="100" w:type="dxa"/>
              <w:bottom w:w="100" w:type="dxa"/>
              <w:right w:w="100" w:type="dxa"/>
            </w:tcMar>
          </w:tcPr>
          <w:p w14:paraId="2E0ACC40" w14:textId="77777777" w:rsidR="006F558F" w:rsidRDefault="00857819">
            <w:pPr>
              <w:widowControl w:val="0"/>
              <w:spacing w:line="240" w:lineRule="auto"/>
              <w:ind w:left="0" w:firstLine="0"/>
            </w:pPr>
            <w:proofErr w:type="gramStart"/>
            <w:r>
              <w:lastRenderedPageBreak/>
              <w:t>2  What</w:t>
            </w:r>
            <w:proofErr w:type="gramEnd"/>
            <w:r>
              <w:t xml:space="preserve"> is the internet made of?</w:t>
            </w:r>
          </w:p>
          <w:p w14:paraId="2E0ACC41" w14:textId="77777777" w:rsidR="006F558F" w:rsidRDefault="006F558F">
            <w:pPr>
              <w:widowControl w:val="0"/>
              <w:spacing w:line="240" w:lineRule="auto"/>
              <w:ind w:left="0" w:firstLine="0"/>
            </w:pPr>
          </w:p>
          <w:p w14:paraId="2E0ACC42" w14:textId="77777777" w:rsidR="006F558F" w:rsidRDefault="006F558F">
            <w:pPr>
              <w:widowControl w:val="0"/>
              <w:spacing w:line="240" w:lineRule="auto"/>
              <w:ind w:left="0" w:firstLine="0"/>
              <w:jc w:val="center"/>
            </w:pPr>
          </w:p>
        </w:tc>
        <w:tc>
          <w:tcPr>
            <w:tcW w:w="7530" w:type="dxa"/>
            <w:shd w:val="clear" w:color="auto" w:fill="auto"/>
            <w:tcMar>
              <w:top w:w="100" w:type="dxa"/>
              <w:left w:w="100" w:type="dxa"/>
              <w:bottom w:w="100" w:type="dxa"/>
              <w:right w:w="100" w:type="dxa"/>
            </w:tcMar>
          </w:tcPr>
          <w:p w14:paraId="2E0ACC43" w14:textId="77777777" w:rsidR="006F558F" w:rsidRDefault="00857819">
            <w:pPr>
              <w:ind w:left="0" w:firstLine="0"/>
            </w:pPr>
            <w:r>
              <w:t>Learners will describe the parts of a network and how they connect to each other to form the internet. They will use this understanding to help explain how the internet lets us view the World Wide Web and recognise that the World Wide Web is part of the internet which contains websites and web pages.</w:t>
            </w:r>
          </w:p>
          <w:p w14:paraId="2E0ACC44" w14:textId="77777777" w:rsidR="006F558F" w:rsidRDefault="006F558F">
            <w:pPr>
              <w:ind w:left="0" w:firstLine="0"/>
            </w:pPr>
          </w:p>
        </w:tc>
        <w:tc>
          <w:tcPr>
            <w:tcW w:w="4050" w:type="dxa"/>
            <w:shd w:val="clear" w:color="auto" w:fill="auto"/>
            <w:tcMar>
              <w:top w:w="100" w:type="dxa"/>
              <w:left w:w="100" w:type="dxa"/>
              <w:bottom w:w="100" w:type="dxa"/>
              <w:right w:w="100" w:type="dxa"/>
            </w:tcMar>
          </w:tcPr>
          <w:p w14:paraId="2E0ACC45" w14:textId="77777777" w:rsidR="006F558F" w:rsidRDefault="00857819">
            <w:pPr>
              <w:ind w:left="0" w:firstLine="0"/>
            </w:pPr>
            <w:r>
              <w:t>To recognise how networked devices make up the internet</w:t>
            </w:r>
          </w:p>
          <w:p w14:paraId="2E0ACC46" w14:textId="77777777" w:rsidR="006F558F" w:rsidRDefault="00857819">
            <w:pPr>
              <w:numPr>
                <w:ilvl w:val="0"/>
                <w:numId w:val="5"/>
              </w:numPr>
            </w:pPr>
            <w:r>
              <w:t>I can describe networked devices and how they connect</w:t>
            </w:r>
          </w:p>
          <w:p w14:paraId="2E0ACC47" w14:textId="77777777" w:rsidR="006F558F" w:rsidRDefault="00857819">
            <w:pPr>
              <w:numPr>
                <w:ilvl w:val="0"/>
                <w:numId w:val="5"/>
              </w:numPr>
            </w:pPr>
            <w:r>
              <w:t>I can explain that the internet is used to provide many services</w:t>
            </w:r>
          </w:p>
          <w:p w14:paraId="2E0ACC48" w14:textId="77777777" w:rsidR="006F558F" w:rsidRDefault="00857819">
            <w:pPr>
              <w:numPr>
                <w:ilvl w:val="0"/>
                <w:numId w:val="5"/>
              </w:numPr>
            </w:pPr>
            <w:r>
              <w:t>I can recognise that the World Wide Web contains websites and web pages</w:t>
            </w:r>
          </w:p>
          <w:p w14:paraId="2E0ACC49" w14:textId="77777777" w:rsidR="006F558F" w:rsidRDefault="006F558F">
            <w:pPr>
              <w:ind w:left="0" w:firstLine="0"/>
            </w:pPr>
          </w:p>
        </w:tc>
      </w:tr>
      <w:tr w:rsidR="006F558F" w14:paraId="2E0ACC56" w14:textId="77777777">
        <w:tc>
          <w:tcPr>
            <w:tcW w:w="2595" w:type="dxa"/>
            <w:shd w:val="clear" w:color="auto" w:fill="auto"/>
            <w:tcMar>
              <w:top w:w="100" w:type="dxa"/>
              <w:left w:w="100" w:type="dxa"/>
              <w:bottom w:w="100" w:type="dxa"/>
              <w:right w:w="100" w:type="dxa"/>
            </w:tcMar>
          </w:tcPr>
          <w:p w14:paraId="2E0ACC4B" w14:textId="77777777" w:rsidR="006F558F" w:rsidRDefault="00857819">
            <w:pPr>
              <w:widowControl w:val="0"/>
              <w:spacing w:line="240" w:lineRule="auto"/>
              <w:ind w:left="0" w:firstLine="0"/>
            </w:pPr>
            <w:proofErr w:type="gramStart"/>
            <w:r>
              <w:t>3  Sharing</w:t>
            </w:r>
            <w:proofErr w:type="gramEnd"/>
            <w:r>
              <w:t xml:space="preserve"> information</w:t>
            </w:r>
          </w:p>
          <w:p w14:paraId="2E0ACC4C" w14:textId="77777777" w:rsidR="006F558F" w:rsidRDefault="006F558F">
            <w:pPr>
              <w:widowControl w:val="0"/>
              <w:spacing w:line="240" w:lineRule="auto"/>
              <w:ind w:left="0" w:firstLine="0"/>
            </w:pPr>
          </w:p>
          <w:p w14:paraId="2E0ACC4D" w14:textId="77777777" w:rsidR="006F558F" w:rsidRDefault="006F558F">
            <w:pPr>
              <w:widowControl w:val="0"/>
              <w:spacing w:line="240" w:lineRule="auto"/>
              <w:ind w:left="0" w:firstLine="0"/>
              <w:jc w:val="center"/>
            </w:pPr>
          </w:p>
        </w:tc>
        <w:tc>
          <w:tcPr>
            <w:tcW w:w="7530" w:type="dxa"/>
            <w:shd w:val="clear" w:color="auto" w:fill="auto"/>
            <w:tcMar>
              <w:top w:w="100" w:type="dxa"/>
              <w:left w:w="100" w:type="dxa"/>
              <w:bottom w:w="100" w:type="dxa"/>
              <w:right w:w="100" w:type="dxa"/>
            </w:tcMar>
          </w:tcPr>
          <w:p w14:paraId="2E0ACC4E" w14:textId="77777777" w:rsidR="006F558F" w:rsidRDefault="00857819">
            <w:pPr>
              <w:ind w:left="0" w:firstLine="0"/>
            </w:pPr>
            <w:r>
              <w:t>Learners will explore what can be shared on the World Wide Web and where websites are stored. They will also explore how the World Wide Web can be accessed on a variety of devices.</w:t>
            </w:r>
          </w:p>
          <w:p w14:paraId="2E0ACC4F" w14:textId="77777777" w:rsidR="006F558F" w:rsidRDefault="006F558F">
            <w:pPr>
              <w:ind w:left="0" w:firstLine="0"/>
            </w:pPr>
          </w:p>
          <w:p w14:paraId="2E0ACC50" w14:textId="77777777" w:rsidR="006F558F" w:rsidRDefault="006F558F">
            <w:pPr>
              <w:ind w:left="0" w:firstLine="0"/>
            </w:pPr>
          </w:p>
          <w:p w14:paraId="2E0ACC51" w14:textId="77777777" w:rsidR="006F558F" w:rsidRDefault="006F558F">
            <w:pPr>
              <w:ind w:left="0" w:firstLine="0"/>
            </w:pPr>
          </w:p>
        </w:tc>
        <w:tc>
          <w:tcPr>
            <w:tcW w:w="4050" w:type="dxa"/>
            <w:shd w:val="clear" w:color="auto" w:fill="auto"/>
            <w:tcMar>
              <w:top w:w="100" w:type="dxa"/>
              <w:left w:w="100" w:type="dxa"/>
              <w:bottom w:w="100" w:type="dxa"/>
              <w:right w:w="100" w:type="dxa"/>
            </w:tcMar>
          </w:tcPr>
          <w:p w14:paraId="2E0ACC52" w14:textId="77777777" w:rsidR="006F558F" w:rsidRDefault="00857819">
            <w:pPr>
              <w:ind w:left="0" w:firstLine="0"/>
            </w:pPr>
            <w:r>
              <w:t>To outline how websites can be shared via the World Wide Web (WWW)</w:t>
            </w:r>
          </w:p>
          <w:p w14:paraId="2E0ACC53" w14:textId="77777777" w:rsidR="006F558F" w:rsidRDefault="00857819">
            <w:pPr>
              <w:numPr>
                <w:ilvl w:val="0"/>
                <w:numId w:val="1"/>
              </w:numPr>
            </w:pPr>
            <w:r>
              <w:t>I can explain the types of media that can be shared on the WWW</w:t>
            </w:r>
          </w:p>
          <w:p w14:paraId="2E0ACC54" w14:textId="77777777" w:rsidR="006F558F" w:rsidRDefault="00857819">
            <w:pPr>
              <w:numPr>
                <w:ilvl w:val="0"/>
                <w:numId w:val="1"/>
              </w:numPr>
            </w:pPr>
            <w:r>
              <w:t>I can describe where websites are stored when uploaded to the WWW</w:t>
            </w:r>
          </w:p>
          <w:p w14:paraId="2E0ACC55" w14:textId="77777777" w:rsidR="006F558F" w:rsidRDefault="00857819">
            <w:pPr>
              <w:numPr>
                <w:ilvl w:val="0"/>
                <w:numId w:val="1"/>
              </w:numPr>
            </w:pPr>
            <w:r>
              <w:t>I can describe how to access websites on the WWW</w:t>
            </w:r>
          </w:p>
        </w:tc>
      </w:tr>
      <w:tr w:rsidR="006F558F" w14:paraId="2E0ACC61" w14:textId="77777777">
        <w:tc>
          <w:tcPr>
            <w:tcW w:w="2595" w:type="dxa"/>
            <w:shd w:val="clear" w:color="auto" w:fill="auto"/>
            <w:tcMar>
              <w:top w:w="100" w:type="dxa"/>
              <w:left w:w="100" w:type="dxa"/>
              <w:bottom w:w="100" w:type="dxa"/>
              <w:right w:w="100" w:type="dxa"/>
            </w:tcMar>
          </w:tcPr>
          <w:p w14:paraId="2E0ACC57" w14:textId="77777777" w:rsidR="006F558F" w:rsidRDefault="00857819">
            <w:pPr>
              <w:widowControl w:val="0"/>
              <w:spacing w:line="240" w:lineRule="auto"/>
              <w:ind w:left="0" w:firstLine="0"/>
            </w:pPr>
            <w:proofErr w:type="gramStart"/>
            <w:r>
              <w:t>4  What</w:t>
            </w:r>
            <w:proofErr w:type="gramEnd"/>
            <w:r>
              <w:t xml:space="preserve"> is a website?</w:t>
            </w:r>
          </w:p>
          <w:p w14:paraId="2E0ACC58" w14:textId="77777777" w:rsidR="006F558F" w:rsidRDefault="006F558F">
            <w:pPr>
              <w:widowControl w:val="0"/>
              <w:spacing w:line="240" w:lineRule="auto"/>
              <w:ind w:left="0" w:firstLine="0"/>
            </w:pPr>
          </w:p>
          <w:p w14:paraId="2E0ACC59" w14:textId="77777777" w:rsidR="006F558F" w:rsidRDefault="006F558F">
            <w:pPr>
              <w:widowControl w:val="0"/>
              <w:spacing w:line="240" w:lineRule="auto"/>
              <w:ind w:left="0" w:firstLine="0"/>
              <w:jc w:val="center"/>
            </w:pPr>
          </w:p>
        </w:tc>
        <w:tc>
          <w:tcPr>
            <w:tcW w:w="7530" w:type="dxa"/>
            <w:shd w:val="clear" w:color="auto" w:fill="auto"/>
            <w:tcMar>
              <w:top w:w="100" w:type="dxa"/>
              <w:left w:w="100" w:type="dxa"/>
              <w:bottom w:w="100" w:type="dxa"/>
              <w:right w:w="100" w:type="dxa"/>
            </w:tcMar>
          </w:tcPr>
          <w:p w14:paraId="2E0ACC5A" w14:textId="77777777" w:rsidR="006F558F" w:rsidRDefault="00857819">
            <w:pPr>
              <w:ind w:left="0" w:firstLine="0"/>
            </w:pPr>
            <w:r>
              <w:t>Learners will analyse a website and identify the key parts. They will then consider what content can be added to websites and what factors they should consider before adding content to a website. Finally, they will use a website which enables them to create their own content online.</w:t>
            </w:r>
          </w:p>
          <w:p w14:paraId="2E0ACC5B" w14:textId="77777777" w:rsidR="006F558F" w:rsidRDefault="006F558F">
            <w:pPr>
              <w:ind w:left="0" w:firstLine="0"/>
            </w:pPr>
          </w:p>
          <w:p w14:paraId="2E0ACC5C" w14:textId="77777777" w:rsidR="006F558F" w:rsidRDefault="006F558F">
            <w:pPr>
              <w:ind w:left="0" w:firstLine="0"/>
            </w:pPr>
          </w:p>
        </w:tc>
        <w:tc>
          <w:tcPr>
            <w:tcW w:w="4050" w:type="dxa"/>
            <w:shd w:val="clear" w:color="auto" w:fill="auto"/>
            <w:tcMar>
              <w:top w:w="100" w:type="dxa"/>
              <w:left w:w="100" w:type="dxa"/>
              <w:bottom w:w="100" w:type="dxa"/>
              <w:right w:w="100" w:type="dxa"/>
            </w:tcMar>
          </w:tcPr>
          <w:p w14:paraId="2E0ACC5D" w14:textId="77777777" w:rsidR="006F558F" w:rsidRDefault="00857819">
            <w:pPr>
              <w:ind w:left="0" w:firstLine="0"/>
            </w:pPr>
            <w:r>
              <w:lastRenderedPageBreak/>
              <w:t>To describe how content can be added and accessed on the World Wide Web (WWW)</w:t>
            </w:r>
          </w:p>
          <w:p w14:paraId="2E0ACC5E" w14:textId="77777777" w:rsidR="006F558F" w:rsidRDefault="00857819">
            <w:pPr>
              <w:numPr>
                <w:ilvl w:val="0"/>
                <w:numId w:val="4"/>
              </w:numPr>
            </w:pPr>
            <w:r>
              <w:lastRenderedPageBreak/>
              <w:t>I can explain what media can be found on websites</w:t>
            </w:r>
          </w:p>
          <w:p w14:paraId="2E0ACC5F" w14:textId="77777777" w:rsidR="006F558F" w:rsidRDefault="00857819">
            <w:pPr>
              <w:numPr>
                <w:ilvl w:val="0"/>
                <w:numId w:val="4"/>
              </w:numPr>
            </w:pPr>
            <w:r>
              <w:t>I can recognise that I can add content to the WWW</w:t>
            </w:r>
          </w:p>
          <w:p w14:paraId="2E0ACC60" w14:textId="77777777" w:rsidR="006F558F" w:rsidRDefault="00857819">
            <w:pPr>
              <w:numPr>
                <w:ilvl w:val="0"/>
                <w:numId w:val="4"/>
              </w:numPr>
            </w:pPr>
            <w:r>
              <w:t>I can explain that internet services can be used to create content online</w:t>
            </w:r>
          </w:p>
        </w:tc>
      </w:tr>
      <w:tr w:rsidR="006F558F" w14:paraId="2E0ACC6C" w14:textId="77777777">
        <w:tc>
          <w:tcPr>
            <w:tcW w:w="2595" w:type="dxa"/>
            <w:shd w:val="clear" w:color="auto" w:fill="auto"/>
            <w:tcMar>
              <w:top w:w="100" w:type="dxa"/>
              <w:left w:w="100" w:type="dxa"/>
              <w:bottom w:w="100" w:type="dxa"/>
              <w:right w:w="100" w:type="dxa"/>
            </w:tcMar>
          </w:tcPr>
          <w:p w14:paraId="2E0ACC62" w14:textId="77777777" w:rsidR="006F558F" w:rsidRDefault="00857819">
            <w:pPr>
              <w:widowControl w:val="0"/>
              <w:spacing w:line="240" w:lineRule="auto"/>
              <w:ind w:left="0" w:firstLine="0"/>
            </w:pPr>
            <w:proofErr w:type="gramStart"/>
            <w:r>
              <w:lastRenderedPageBreak/>
              <w:t>5  Who</w:t>
            </w:r>
            <w:proofErr w:type="gramEnd"/>
            <w:r>
              <w:t xml:space="preserve"> owns the web?</w:t>
            </w:r>
          </w:p>
          <w:p w14:paraId="2E0ACC63" w14:textId="77777777" w:rsidR="006F558F" w:rsidRDefault="006F558F">
            <w:pPr>
              <w:widowControl w:val="0"/>
              <w:spacing w:line="240" w:lineRule="auto"/>
              <w:ind w:left="0" w:firstLine="0"/>
            </w:pPr>
          </w:p>
          <w:p w14:paraId="2E0ACC64" w14:textId="77777777" w:rsidR="006F558F" w:rsidRDefault="006F558F">
            <w:pPr>
              <w:widowControl w:val="0"/>
              <w:spacing w:line="240" w:lineRule="auto"/>
              <w:ind w:left="0" w:firstLine="0"/>
              <w:jc w:val="center"/>
            </w:pPr>
          </w:p>
          <w:p w14:paraId="2E0ACC65" w14:textId="77777777" w:rsidR="006F558F" w:rsidRDefault="006F558F">
            <w:pPr>
              <w:widowControl w:val="0"/>
              <w:spacing w:line="240" w:lineRule="auto"/>
              <w:ind w:left="0" w:firstLine="0"/>
            </w:pPr>
          </w:p>
          <w:p w14:paraId="2E0ACC66" w14:textId="77777777" w:rsidR="006F558F" w:rsidRDefault="006F558F">
            <w:pPr>
              <w:widowControl w:val="0"/>
              <w:spacing w:line="240" w:lineRule="auto"/>
              <w:ind w:left="0" w:firstLine="0"/>
            </w:pPr>
          </w:p>
        </w:tc>
        <w:tc>
          <w:tcPr>
            <w:tcW w:w="7530" w:type="dxa"/>
            <w:shd w:val="clear" w:color="auto" w:fill="auto"/>
            <w:tcMar>
              <w:top w:w="100" w:type="dxa"/>
              <w:left w:w="100" w:type="dxa"/>
              <w:bottom w:w="100" w:type="dxa"/>
              <w:right w:w="100" w:type="dxa"/>
            </w:tcMar>
          </w:tcPr>
          <w:p w14:paraId="2E0ACC67" w14:textId="77777777" w:rsidR="006F558F" w:rsidRDefault="00857819">
            <w:pPr>
              <w:ind w:left="0" w:firstLine="0"/>
            </w:pPr>
            <w:r>
              <w:t>Learners will explore who owns the content on the World Wide Web (or ‘web’ for short). They will explore a variety of websites and will investigate what they can and cannot do with the content on them. They will also relate this to principles of ownership and sharing in the real world.</w:t>
            </w:r>
          </w:p>
        </w:tc>
        <w:tc>
          <w:tcPr>
            <w:tcW w:w="4050" w:type="dxa"/>
            <w:shd w:val="clear" w:color="auto" w:fill="auto"/>
            <w:tcMar>
              <w:top w:w="100" w:type="dxa"/>
              <w:left w:w="100" w:type="dxa"/>
              <w:bottom w:w="100" w:type="dxa"/>
              <w:right w:w="100" w:type="dxa"/>
            </w:tcMar>
          </w:tcPr>
          <w:p w14:paraId="2E0ACC68" w14:textId="77777777" w:rsidR="006F558F" w:rsidRDefault="00857819">
            <w:pPr>
              <w:widowControl w:val="0"/>
              <w:ind w:left="0" w:firstLine="0"/>
            </w:pPr>
            <w:r>
              <w:t>To recognise how the content of the WWW is created by people</w:t>
            </w:r>
          </w:p>
          <w:p w14:paraId="2E0ACC69" w14:textId="77777777" w:rsidR="006F558F" w:rsidRDefault="00857819">
            <w:pPr>
              <w:widowControl w:val="0"/>
              <w:numPr>
                <w:ilvl w:val="0"/>
                <w:numId w:val="8"/>
              </w:numPr>
            </w:pPr>
            <w:r>
              <w:t xml:space="preserve">I can explain that websites and their content are created by people </w:t>
            </w:r>
          </w:p>
          <w:p w14:paraId="2E0ACC6A" w14:textId="77777777" w:rsidR="006F558F" w:rsidRDefault="00857819">
            <w:pPr>
              <w:widowControl w:val="0"/>
              <w:numPr>
                <w:ilvl w:val="0"/>
                <w:numId w:val="8"/>
              </w:numPr>
            </w:pPr>
            <w:r>
              <w:t xml:space="preserve">I can suggest who owns the content on websites </w:t>
            </w:r>
          </w:p>
          <w:p w14:paraId="2E0ACC6B" w14:textId="77777777" w:rsidR="006F558F" w:rsidRDefault="00857819">
            <w:pPr>
              <w:widowControl w:val="0"/>
              <w:numPr>
                <w:ilvl w:val="0"/>
                <w:numId w:val="8"/>
              </w:numPr>
            </w:pPr>
            <w:r>
              <w:t>I can explain that there are rules to protect content</w:t>
            </w:r>
          </w:p>
        </w:tc>
      </w:tr>
      <w:tr w:rsidR="006F558F" w14:paraId="2E0ACC77" w14:textId="77777777">
        <w:tc>
          <w:tcPr>
            <w:tcW w:w="2595" w:type="dxa"/>
            <w:shd w:val="clear" w:color="auto" w:fill="auto"/>
            <w:tcMar>
              <w:top w:w="100" w:type="dxa"/>
              <w:left w:w="100" w:type="dxa"/>
              <w:bottom w:w="100" w:type="dxa"/>
              <w:right w:w="100" w:type="dxa"/>
            </w:tcMar>
          </w:tcPr>
          <w:p w14:paraId="2E0ACC6D" w14:textId="77777777" w:rsidR="006F558F" w:rsidRDefault="00857819">
            <w:pPr>
              <w:widowControl w:val="0"/>
              <w:spacing w:line="240" w:lineRule="auto"/>
              <w:ind w:left="0" w:firstLine="0"/>
            </w:pPr>
            <w:proofErr w:type="gramStart"/>
            <w:r>
              <w:t>6  Can</w:t>
            </w:r>
            <w:proofErr w:type="gramEnd"/>
            <w:r>
              <w:t xml:space="preserve"> I believe what I read?</w:t>
            </w:r>
          </w:p>
          <w:p w14:paraId="2E0ACC6E" w14:textId="77777777" w:rsidR="006F558F" w:rsidRDefault="006F558F">
            <w:pPr>
              <w:widowControl w:val="0"/>
              <w:spacing w:line="240" w:lineRule="auto"/>
              <w:ind w:left="0" w:firstLine="0"/>
            </w:pPr>
          </w:p>
          <w:p w14:paraId="2E0ACC6F" w14:textId="77777777" w:rsidR="006F558F" w:rsidRDefault="006F558F">
            <w:pPr>
              <w:widowControl w:val="0"/>
              <w:spacing w:line="240" w:lineRule="auto"/>
              <w:ind w:left="0" w:firstLine="0"/>
              <w:jc w:val="center"/>
            </w:pPr>
          </w:p>
        </w:tc>
        <w:tc>
          <w:tcPr>
            <w:tcW w:w="7530" w:type="dxa"/>
            <w:shd w:val="clear" w:color="auto" w:fill="auto"/>
            <w:tcMar>
              <w:top w:w="100" w:type="dxa"/>
              <w:left w:w="100" w:type="dxa"/>
              <w:bottom w:w="100" w:type="dxa"/>
              <w:right w:w="100" w:type="dxa"/>
            </w:tcMar>
          </w:tcPr>
          <w:p w14:paraId="2E0ACC70" w14:textId="77777777" w:rsidR="006F558F" w:rsidRDefault="00857819">
            <w:pPr>
              <w:ind w:left="0" w:firstLine="0"/>
            </w:pPr>
            <w:r>
              <w:t xml:space="preserve">Learners will gain an appreciation of the fact that not everything they see on the internet is true, honest, or accurate. They will review images and decide </w:t>
            </w:r>
            <w:proofErr w:type="gramStart"/>
            <w:r>
              <w:t>whether or not</w:t>
            </w:r>
            <w:proofErr w:type="gramEnd"/>
            <w:r>
              <w:t xml:space="preserve"> they are real, before looking at why web searches can return ambiguous (and sometimes misleading) results. Finally, learners will complete a practical activity, demonstrating how quickly information can spread beyond their control.</w:t>
            </w:r>
          </w:p>
          <w:p w14:paraId="2E0ACC71" w14:textId="77777777" w:rsidR="006F558F" w:rsidRDefault="006F558F">
            <w:pPr>
              <w:ind w:left="0" w:firstLine="0"/>
            </w:pPr>
          </w:p>
        </w:tc>
        <w:tc>
          <w:tcPr>
            <w:tcW w:w="4050" w:type="dxa"/>
            <w:shd w:val="clear" w:color="auto" w:fill="auto"/>
            <w:tcMar>
              <w:top w:w="100" w:type="dxa"/>
              <w:left w:w="100" w:type="dxa"/>
              <w:bottom w:w="100" w:type="dxa"/>
              <w:right w:w="100" w:type="dxa"/>
            </w:tcMar>
          </w:tcPr>
          <w:p w14:paraId="2E0ACC72" w14:textId="77777777" w:rsidR="006F558F" w:rsidRDefault="00857819">
            <w:pPr>
              <w:ind w:left="0" w:firstLine="0"/>
            </w:pPr>
            <w:r>
              <w:t>To evaluate the consequences of unreliable content</w:t>
            </w:r>
          </w:p>
          <w:p w14:paraId="2E0ACC73" w14:textId="77777777" w:rsidR="006F558F" w:rsidRDefault="00857819">
            <w:pPr>
              <w:numPr>
                <w:ilvl w:val="0"/>
                <w:numId w:val="6"/>
              </w:numPr>
            </w:pPr>
            <w:r>
              <w:t>I can explain that not everything on the World Wide Web is true</w:t>
            </w:r>
          </w:p>
          <w:p w14:paraId="2E0ACC74" w14:textId="77777777" w:rsidR="006F558F" w:rsidRDefault="00857819">
            <w:pPr>
              <w:numPr>
                <w:ilvl w:val="0"/>
                <w:numId w:val="6"/>
              </w:numPr>
            </w:pPr>
            <w:r>
              <w:t>I can explain why some information I find online may not be honest, accurate, or legal</w:t>
            </w:r>
          </w:p>
          <w:p w14:paraId="2E0ACC75" w14:textId="77777777" w:rsidR="006F558F" w:rsidRDefault="00857819">
            <w:pPr>
              <w:numPr>
                <w:ilvl w:val="0"/>
                <w:numId w:val="6"/>
              </w:numPr>
            </w:pPr>
            <w:r>
              <w:t>I can explain why I need to think carefully before I share or reshare content</w:t>
            </w:r>
          </w:p>
          <w:p w14:paraId="2E0ACC76" w14:textId="77777777" w:rsidR="006F558F" w:rsidRDefault="006F558F">
            <w:pPr>
              <w:ind w:left="0" w:firstLine="0"/>
            </w:pPr>
          </w:p>
        </w:tc>
      </w:tr>
    </w:tbl>
    <w:p w14:paraId="2E0ACC78" w14:textId="77777777" w:rsidR="006F558F" w:rsidRDefault="00857819">
      <w:pPr>
        <w:pStyle w:val="Heading2"/>
        <w:ind w:left="0" w:firstLine="0"/>
      </w:pPr>
      <w:bookmarkStart w:id="2" w:name="_ktn3b2m0z2sb" w:colFirst="0" w:colLast="0"/>
      <w:bookmarkEnd w:id="2"/>
      <w:r>
        <w:lastRenderedPageBreak/>
        <w:t>Progression</w:t>
      </w:r>
    </w:p>
    <w:p w14:paraId="2E0ACC79" w14:textId="77777777" w:rsidR="006F558F" w:rsidRDefault="00857819">
      <w:pPr>
        <w:ind w:left="0" w:firstLine="0"/>
      </w:pPr>
      <w:r>
        <w:t>This unit progresses students’ knowledge and understanding of networks in Year 3. In Year 5, they will continue to develop their knowledge and understanding of computing systems and online collaborative working.</w:t>
      </w:r>
    </w:p>
    <w:p w14:paraId="2E0ACC7A" w14:textId="77777777" w:rsidR="006F558F" w:rsidRDefault="006F558F">
      <w:pPr>
        <w:ind w:left="0" w:firstLine="0"/>
      </w:pPr>
    </w:p>
    <w:p w14:paraId="2E0ACC7B" w14:textId="77777777" w:rsidR="006F558F" w:rsidRDefault="00857819">
      <w:pPr>
        <w:ind w:left="0" w:firstLine="0"/>
      </w:pPr>
      <w:r>
        <w:t>Please see the learning graph for this unit for more information about progression.</w:t>
      </w:r>
    </w:p>
    <w:p w14:paraId="2E0ACC7C" w14:textId="77777777" w:rsidR="006F558F" w:rsidRDefault="00857819">
      <w:pPr>
        <w:pStyle w:val="Heading2"/>
        <w:ind w:left="0" w:firstLine="0"/>
      </w:pPr>
      <w:bookmarkStart w:id="3" w:name="_q8ht25qaefgd" w:colFirst="0" w:colLast="0"/>
      <w:bookmarkEnd w:id="3"/>
      <w:r>
        <w:t>Curriculum links</w:t>
      </w:r>
    </w:p>
    <w:p w14:paraId="2E0ACC7D" w14:textId="77777777" w:rsidR="006F558F" w:rsidRDefault="004D5206">
      <w:pPr>
        <w:ind w:left="0" w:firstLine="0"/>
      </w:pPr>
      <w:hyperlink r:id="rId8">
        <w:r w:rsidR="00857819">
          <w:rPr>
            <w:color w:val="1155CC"/>
            <w:u w:val="single"/>
          </w:rPr>
          <w:t>National curriculum links</w:t>
        </w:r>
      </w:hyperlink>
    </w:p>
    <w:p w14:paraId="2E0ACC7E" w14:textId="77777777" w:rsidR="006F558F" w:rsidRDefault="006F558F">
      <w:pPr>
        <w:ind w:left="0" w:firstLine="0"/>
        <w:rPr>
          <w:b/>
        </w:rPr>
      </w:pPr>
    </w:p>
    <w:p w14:paraId="2E0ACC7F" w14:textId="77777777" w:rsidR="006F558F" w:rsidRDefault="00857819">
      <w:pPr>
        <w:ind w:left="0" w:firstLine="0"/>
        <w:rPr>
          <w:b/>
        </w:rPr>
      </w:pPr>
      <w:r>
        <w:rPr>
          <w:b/>
        </w:rPr>
        <w:t>Computing</w:t>
      </w:r>
    </w:p>
    <w:p w14:paraId="2E0ACC80" w14:textId="77777777" w:rsidR="006F558F" w:rsidRDefault="00857819">
      <w:pPr>
        <w:widowControl w:val="0"/>
        <w:numPr>
          <w:ilvl w:val="0"/>
          <w:numId w:val="9"/>
        </w:numPr>
      </w:pPr>
      <w:r>
        <w:t>Understand computer networks including the internet; how they can provide multiple services, such as the World Wide Web, and the opportunities they offer for communication and collaboration</w:t>
      </w:r>
    </w:p>
    <w:p w14:paraId="2E0ACC81" w14:textId="77777777" w:rsidR="006F558F" w:rsidRDefault="00857819">
      <w:pPr>
        <w:widowControl w:val="0"/>
        <w:numPr>
          <w:ilvl w:val="0"/>
          <w:numId w:val="9"/>
        </w:numPr>
      </w:pPr>
      <w:r>
        <w:t>Use search technologies effectively, appreciate how results are selected and ranked, and be discerning in evaluating digital content</w:t>
      </w:r>
    </w:p>
    <w:p w14:paraId="2E0ACC82" w14:textId="77777777" w:rsidR="006F558F" w:rsidRDefault="00857819">
      <w:pPr>
        <w:widowControl w:val="0"/>
        <w:numPr>
          <w:ilvl w:val="0"/>
          <w:numId w:val="9"/>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2E0ACC83" w14:textId="77777777" w:rsidR="006F558F" w:rsidRDefault="00857819">
      <w:pPr>
        <w:widowControl w:val="0"/>
        <w:numPr>
          <w:ilvl w:val="0"/>
          <w:numId w:val="9"/>
        </w:numPr>
      </w:pPr>
      <w:r>
        <w:t>Use technology safely, respectfully, and responsibly; recognise acceptable/unacceptable behaviour; identify a range of ways to report concerns about content and contact.</w:t>
      </w:r>
    </w:p>
    <w:p w14:paraId="2E0ACC84" w14:textId="77777777" w:rsidR="006F558F" w:rsidRDefault="006F558F">
      <w:pPr>
        <w:widowControl w:val="0"/>
        <w:ind w:left="720" w:firstLine="0"/>
      </w:pPr>
    </w:p>
    <w:p w14:paraId="2E0ACC85" w14:textId="77777777" w:rsidR="006F558F" w:rsidRDefault="00857819">
      <w:pPr>
        <w:ind w:left="0" w:firstLine="0"/>
        <w:rPr>
          <w:b/>
        </w:rPr>
      </w:pPr>
      <w:r>
        <w:rPr>
          <w:b/>
        </w:rPr>
        <w:t>PSHE (Lesson 6)</w:t>
      </w:r>
    </w:p>
    <w:p w14:paraId="2E0ACC86" w14:textId="77777777" w:rsidR="006F558F" w:rsidRDefault="00857819">
      <w:pPr>
        <w:widowControl w:val="0"/>
        <w:numPr>
          <w:ilvl w:val="0"/>
          <w:numId w:val="9"/>
        </w:numPr>
      </w:pPr>
      <w:r>
        <w:t>Evaluating content for honesty and accuracy</w:t>
      </w:r>
    </w:p>
    <w:p w14:paraId="2E0ACC87" w14:textId="77777777" w:rsidR="006F558F" w:rsidRDefault="006F558F">
      <w:pPr>
        <w:widowControl w:val="0"/>
        <w:ind w:left="0" w:firstLine="0"/>
      </w:pPr>
    </w:p>
    <w:p w14:paraId="2E0ACC88" w14:textId="77777777" w:rsidR="006F558F" w:rsidRDefault="004D5206">
      <w:pPr>
        <w:ind w:left="0" w:firstLine="0"/>
      </w:pPr>
      <w:hyperlink r:id="rId9">
        <w:r w:rsidR="00857819">
          <w:rPr>
            <w:color w:val="1155CC"/>
            <w:u w:val="single"/>
          </w:rPr>
          <w:t>Education for a Connected World links</w:t>
        </w:r>
      </w:hyperlink>
      <w:r w:rsidR="00857819">
        <w:t xml:space="preserve"> </w:t>
      </w:r>
    </w:p>
    <w:p w14:paraId="2E0ACC89" w14:textId="77777777" w:rsidR="006F558F" w:rsidRDefault="006F558F">
      <w:pPr>
        <w:widowControl w:val="0"/>
        <w:ind w:left="0" w:firstLine="0"/>
      </w:pPr>
    </w:p>
    <w:p w14:paraId="2E0ACC8A" w14:textId="77777777" w:rsidR="006F558F" w:rsidRDefault="00857819">
      <w:pPr>
        <w:widowControl w:val="0"/>
        <w:ind w:left="0" w:firstLine="0"/>
        <w:rPr>
          <w:b/>
        </w:rPr>
      </w:pPr>
      <w:r>
        <w:rPr>
          <w:b/>
        </w:rPr>
        <w:lastRenderedPageBreak/>
        <w:t>Managing online information</w:t>
      </w:r>
    </w:p>
    <w:p w14:paraId="2E0ACC8B" w14:textId="77777777" w:rsidR="006F558F" w:rsidRDefault="00857819">
      <w:pPr>
        <w:widowControl w:val="0"/>
        <w:numPr>
          <w:ilvl w:val="0"/>
          <w:numId w:val="9"/>
        </w:numPr>
      </w:pPr>
      <w:r>
        <w:t>I can analyse information to make a judgement about probable accuracy, and I understand why it is important to make my own decisions regarding content and that my decisions are respected by others.</w:t>
      </w:r>
    </w:p>
    <w:p w14:paraId="2E0ACC8C" w14:textId="77777777" w:rsidR="006F558F" w:rsidRDefault="00857819">
      <w:pPr>
        <w:widowControl w:val="0"/>
        <w:numPr>
          <w:ilvl w:val="0"/>
          <w:numId w:val="9"/>
        </w:numPr>
      </w:pPr>
      <w:r>
        <w:t xml:space="preserve">I can explain what is meant by fake news, </w:t>
      </w:r>
      <w:proofErr w:type="gramStart"/>
      <w:r>
        <w:t>e.g.</w:t>
      </w:r>
      <w:proofErr w:type="gramEnd"/>
      <w:r>
        <w:t xml:space="preserve"> why some people will create stories or alter photographs and put them online to pretend something is true when it isn’t.</w:t>
      </w:r>
    </w:p>
    <w:p w14:paraId="2E0ACC8D" w14:textId="77777777" w:rsidR="006F558F" w:rsidRDefault="00857819">
      <w:pPr>
        <w:widowControl w:val="0"/>
        <w:numPr>
          <w:ilvl w:val="0"/>
          <w:numId w:val="9"/>
        </w:numPr>
      </w:pPr>
      <w:r>
        <w:t>I can describe ways of identifying when online content has been commercially sponsored or boosted, (</w:t>
      </w:r>
      <w:proofErr w:type="gramStart"/>
      <w:r>
        <w:t>e.g.</w:t>
      </w:r>
      <w:proofErr w:type="gramEnd"/>
      <w:r>
        <w:t xml:space="preserve"> by commercial companies or by vloggers, content creators, or influencers).</w:t>
      </w:r>
    </w:p>
    <w:p w14:paraId="2E0ACC8E" w14:textId="77777777" w:rsidR="006F558F" w:rsidRDefault="00857819">
      <w:pPr>
        <w:widowControl w:val="0"/>
        <w:numPr>
          <w:ilvl w:val="0"/>
          <w:numId w:val="9"/>
        </w:numPr>
      </w:pPr>
      <w:r>
        <w:t xml:space="preserve">I can describe how fake news may affect someone’s emotions and </w:t>
      </w:r>
      <w:proofErr w:type="gramStart"/>
      <w:r>
        <w:t>behaviour, and</w:t>
      </w:r>
      <w:proofErr w:type="gramEnd"/>
      <w:r>
        <w:t xml:space="preserve"> explain why this may be harmful.</w:t>
      </w:r>
    </w:p>
    <w:p w14:paraId="2E0ACC8F" w14:textId="77777777" w:rsidR="006F558F" w:rsidRDefault="00857819">
      <w:pPr>
        <w:pStyle w:val="Heading2"/>
        <w:ind w:left="0" w:firstLine="0"/>
      </w:pPr>
      <w:bookmarkStart w:id="4" w:name="_pnkktcyre2ew" w:colFirst="0" w:colLast="0"/>
      <w:bookmarkEnd w:id="4"/>
      <w:r>
        <w:t>Assessment</w:t>
      </w:r>
    </w:p>
    <w:p w14:paraId="2E0ACC90" w14:textId="77777777" w:rsidR="006F558F" w:rsidRDefault="00857819">
      <w:pPr>
        <w:ind w:left="0" w:firstLine="0"/>
      </w:pPr>
      <w:r>
        <w:t xml:space="preserve">Formative assessment opportunities are provided throughout each of the lesson plan documents. For summative assessment, please see the MCQ document for this unit. </w:t>
      </w:r>
    </w:p>
    <w:p w14:paraId="2E0ACC91" w14:textId="77777777" w:rsidR="006F558F" w:rsidRDefault="00857819">
      <w:pPr>
        <w:pStyle w:val="Heading2"/>
        <w:ind w:left="0" w:firstLine="0"/>
      </w:pPr>
      <w:bookmarkStart w:id="5" w:name="_kmy0i7dnfc2" w:colFirst="0" w:colLast="0"/>
      <w:bookmarkEnd w:id="5"/>
      <w:r>
        <w:t>Subject knowledge</w:t>
      </w:r>
    </w:p>
    <w:p w14:paraId="2E0ACC92" w14:textId="77777777" w:rsidR="006F558F" w:rsidRDefault="00857819">
      <w:pPr>
        <w:ind w:left="0" w:firstLine="0"/>
      </w:pPr>
      <w:r>
        <w:t xml:space="preserve">Teachers will need a knowledge of computer networks, including how data is routed around the internet. Teachers will need to be aware that the World Wide Web is one of many services which are offered over the internet. They will need to know the difference between a web page and a website, and a knowledge of where websites are stored. A knowledge of what content you can find on websites will also be useful. An awareness of copyright (and the reasons for it) and that people create and share false and inaccurate information </w:t>
      </w:r>
      <w:proofErr w:type="gramStart"/>
      <w:r>
        <w:t>is  important</w:t>
      </w:r>
      <w:proofErr w:type="gramEnd"/>
      <w:r>
        <w:t xml:space="preserve"> for the last two lessons in this unit.</w:t>
      </w:r>
    </w:p>
    <w:p w14:paraId="2E0ACC93" w14:textId="77777777" w:rsidR="006F558F" w:rsidRDefault="006F558F">
      <w:pPr>
        <w:ind w:left="0" w:firstLine="0"/>
        <w:rPr>
          <w:b/>
        </w:rPr>
      </w:pPr>
    </w:p>
    <w:p w14:paraId="2E0ACC94" w14:textId="77777777" w:rsidR="006F558F" w:rsidRDefault="00857819">
      <w:pPr>
        <w:ind w:left="0" w:firstLine="0"/>
      </w:pPr>
      <w:r>
        <w:t>The YouTube video titled ‘</w:t>
      </w:r>
      <w:hyperlink r:id="rId10">
        <w:r>
          <w:rPr>
            <w:color w:val="1155CC"/>
            <w:u w:val="single"/>
          </w:rPr>
          <w:t>A Packet’s Tale</w:t>
        </w:r>
      </w:hyperlink>
      <w:r>
        <w:t>’ (</w:t>
      </w:r>
      <w:hyperlink r:id="rId11">
        <w:r>
          <w:rPr>
            <w:color w:val="1155CC"/>
            <w:u w:val="single"/>
          </w:rPr>
          <w:t>www.youtube.com/watch?v=ewrBalT_eBM</w:t>
        </w:r>
      </w:hyperlink>
      <w:r>
        <w:t>)</w:t>
      </w:r>
      <w:hyperlink r:id="rId12">
        <w:r>
          <w:rPr>
            <w:color w:val="1155CC"/>
            <w:u w:val="single"/>
          </w:rPr>
          <w:t xml:space="preserve"> </w:t>
        </w:r>
      </w:hyperlink>
      <w:r>
        <w:t xml:space="preserve">provides an overview of networks and the internet. </w:t>
      </w:r>
    </w:p>
    <w:p w14:paraId="2E0ACC96" w14:textId="77777777" w:rsidR="006F558F" w:rsidRDefault="00857819">
      <w:pPr>
        <w:ind w:left="0" w:firstLine="0"/>
        <w:rPr>
          <w:b/>
        </w:rPr>
      </w:pPr>
      <w:r>
        <w:t xml:space="preserve">That the </w:t>
      </w:r>
      <w:hyperlink r:id="rId13">
        <w:r>
          <w:rPr>
            <w:color w:val="1155CC"/>
            <w:u w:val="single"/>
          </w:rPr>
          <w:t>World Wide Web is part of the internet</w:t>
        </w:r>
      </w:hyperlink>
      <w:r>
        <w:t xml:space="preserve"> is explained in this video: </w:t>
      </w:r>
      <w:hyperlink r:id="rId14">
        <w:r>
          <w:rPr>
            <w:color w:val="1155CC"/>
            <w:u w:val="single"/>
          </w:rPr>
          <w:t>www.bbc.co.uk/newsround/47523993</w:t>
        </w:r>
      </w:hyperlink>
      <w:hyperlink r:id="rId15">
        <w:r>
          <w:rPr>
            <w:b/>
            <w:color w:val="1155CC"/>
            <w:u w:val="single"/>
          </w:rPr>
          <w:t xml:space="preserve"> </w:t>
        </w:r>
      </w:hyperlink>
    </w:p>
    <w:p w14:paraId="2E0ACC97" w14:textId="77777777" w:rsidR="006F558F" w:rsidRDefault="006F558F">
      <w:pPr>
        <w:ind w:left="0" w:firstLine="0"/>
      </w:pPr>
    </w:p>
    <w:p w14:paraId="06B4E01F" w14:textId="77777777" w:rsidR="00857819" w:rsidRDefault="00857819" w:rsidP="00857819">
      <w:pPr>
        <w:ind w:left="0" w:firstLine="0"/>
      </w:pPr>
      <w:bookmarkStart w:id="6" w:name="_lotzmm28233" w:colFirst="0" w:colLast="0"/>
      <w:bookmarkEnd w:id="6"/>
      <w:r>
        <w:rPr>
          <w:b/>
          <w:bCs/>
        </w:rPr>
        <w:t>Enhance your subject knowledge to teach this unit through the following free CPD</w:t>
      </w:r>
      <w:r>
        <w:t>:</w:t>
      </w:r>
    </w:p>
    <w:bookmarkStart w:id="7" w:name="_bxag7buyz4vv"/>
    <w:bookmarkEnd w:id="7"/>
    <w:p w14:paraId="6EE77EFB" w14:textId="2907B303" w:rsidR="00857819" w:rsidRPr="00752CFE" w:rsidRDefault="00857819" w:rsidP="00857819">
      <w:pPr>
        <w:pStyle w:val="ListParagraph"/>
        <w:numPr>
          <w:ilvl w:val="0"/>
          <w:numId w:val="10"/>
        </w:numPr>
        <w:rPr>
          <w:rStyle w:val="Hyperlink"/>
          <w:b/>
          <w:color w:val="4F81BD" w:themeColor="accent1"/>
        </w:rPr>
      </w:pPr>
      <w:r w:rsidRPr="00752CFE">
        <w:rPr>
          <w:b/>
          <w:color w:val="4F81BD" w:themeColor="accent1"/>
          <w:u w:val="single"/>
        </w:rPr>
        <w:fldChar w:fldCharType="begin"/>
      </w:r>
      <w:r>
        <w:rPr>
          <w:b/>
          <w:color w:val="4F81BD" w:themeColor="accent1"/>
          <w:u w:val="single"/>
        </w:rPr>
        <w:instrText>HYPERLINK "https://teachcomputing.org/courses/CP465/getting-started-in-year-4-short-course"</w:instrText>
      </w:r>
      <w:r w:rsidRPr="00752CFE">
        <w:rPr>
          <w:b/>
          <w:color w:val="4F81BD" w:themeColor="accent1"/>
          <w:u w:val="single"/>
        </w:rPr>
      </w:r>
      <w:r w:rsidRPr="00752CFE">
        <w:rPr>
          <w:b/>
          <w:color w:val="4F81BD" w:themeColor="accent1"/>
          <w:u w:val="single"/>
        </w:rPr>
        <w:fldChar w:fldCharType="separate"/>
      </w:r>
      <w:r w:rsidRPr="00752CFE">
        <w:rPr>
          <w:rStyle w:val="Hyperlink"/>
          <w:b/>
          <w:color w:val="4F81BD" w:themeColor="accent1"/>
        </w:rPr>
        <w:t xml:space="preserve">Getting started in Year </w:t>
      </w:r>
      <w:r>
        <w:rPr>
          <w:rStyle w:val="Hyperlink"/>
          <w:b/>
          <w:color w:val="4F81BD" w:themeColor="accent1"/>
        </w:rPr>
        <w:t>4</w:t>
      </w:r>
      <w:r w:rsidRPr="00752CFE">
        <w:rPr>
          <w:rStyle w:val="Hyperlink"/>
          <w:b/>
          <w:color w:val="4F81BD" w:themeColor="accent1"/>
        </w:rPr>
        <w:t xml:space="preserve"> – short course</w:t>
      </w:r>
    </w:p>
    <w:p w14:paraId="41FF5407" w14:textId="77777777" w:rsidR="00857819" w:rsidRPr="00752CFE" w:rsidRDefault="00857819" w:rsidP="00857819">
      <w:pPr>
        <w:pStyle w:val="ListParagraph"/>
        <w:numPr>
          <w:ilvl w:val="0"/>
          <w:numId w:val="10"/>
        </w:numPr>
        <w:rPr>
          <w:rStyle w:val="Hyperlink"/>
          <w:b/>
          <w:color w:val="4F81BD" w:themeColor="accent1"/>
        </w:rPr>
      </w:pPr>
      <w:r w:rsidRPr="00752CFE">
        <w:rPr>
          <w:b/>
          <w:color w:val="4F81BD" w:themeColor="accent1"/>
          <w:u w:val="single"/>
        </w:rPr>
        <w:fldChar w:fldCharType="end"/>
      </w:r>
      <w:hyperlink r:id="rId16" w:history="1">
        <w:r w:rsidRPr="00752CFE">
          <w:rPr>
            <w:rStyle w:val="Hyperlink"/>
            <w:b/>
            <w:color w:val="4F81BD" w:themeColor="accent1"/>
          </w:rPr>
          <w:t>Teaching computing systems and networks to 5- to 11-year-olds</w:t>
        </w:r>
      </w:hyperlink>
    </w:p>
    <w:p w14:paraId="7B47594C" w14:textId="77777777" w:rsidR="00857819" w:rsidRPr="004D5206" w:rsidRDefault="00857819" w:rsidP="00857819">
      <w:pPr>
        <w:pStyle w:val="ListParagraph"/>
        <w:numPr>
          <w:ilvl w:val="0"/>
          <w:numId w:val="10"/>
        </w:numPr>
        <w:rPr>
          <w:rStyle w:val="Hyperlink"/>
          <w:b/>
          <w:color w:val="4F81BD" w:themeColor="accent1"/>
          <w:u w:val="none"/>
        </w:rPr>
      </w:pPr>
      <w:r>
        <w:rPr>
          <w:b/>
          <w:color w:val="4F81BD" w:themeColor="accent1"/>
        </w:rPr>
        <w:t xml:space="preserve">Introduction to primary computing </w:t>
      </w:r>
      <w:hyperlink r:id="rId17" w:history="1">
        <w:r>
          <w:rPr>
            <w:rStyle w:val="Hyperlink"/>
            <w:b/>
            <w:color w:val="4F81BD" w:themeColor="accent1"/>
          </w:rPr>
          <w:t>remote</w:t>
        </w:r>
      </w:hyperlink>
      <w:r>
        <w:rPr>
          <w:b/>
          <w:color w:val="4F81BD" w:themeColor="accent1"/>
        </w:rPr>
        <w:t xml:space="preserve"> or </w:t>
      </w:r>
      <w:hyperlink r:id="rId18" w:history="1">
        <w:r>
          <w:rPr>
            <w:rStyle w:val="Hyperlink"/>
            <w:b/>
            <w:color w:val="4F81BD" w:themeColor="accent1"/>
          </w:rPr>
          <w:t>face to face</w:t>
        </w:r>
      </w:hyperlink>
    </w:p>
    <w:p w14:paraId="5EE43894" w14:textId="77777777" w:rsidR="004D5206" w:rsidRDefault="004D5206" w:rsidP="004D5206">
      <w:pPr>
        <w:ind w:left="0" w:firstLine="0"/>
      </w:pPr>
    </w:p>
    <w:p w14:paraId="745B7F39" w14:textId="77777777" w:rsidR="004D5206" w:rsidRPr="004D5206" w:rsidRDefault="004D5206" w:rsidP="004D5206">
      <w:pPr>
        <w:ind w:left="0" w:firstLine="0"/>
        <w:rPr>
          <w:color w:val="000000" w:themeColor="text1"/>
        </w:rPr>
      </w:pPr>
      <w:r w:rsidRPr="004D5206">
        <w:rPr>
          <w:color w:val="000000" w:themeColor="text1"/>
        </w:rPr>
        <w:t xml:space="preserve">To further enhance your subject knowledge, enrol on the </w:t>
      </w:r>
      <w:hyperlink r:id="rId19" w:history="1">
        <w:r>
          <w:rPr>
            <w:rStyle w:val="Hyperlink"/>
          </w:rPr>
          <w:t>primary certificate</w:t>
        </w:r>
      </w:hyperlink>
      <w:r w:rsidRPr="004D5206">
        <w:rPr>
          <w:color w:val="000000" w:themeColor="text1"/>
        </w:rPr>
        <w:t>. This will support you to develop your knowledge and skills in primary computing and gain the confidence to teach great lessons, all whilst earning a nationally recognised certificate!</w:t>
      </w:r>
    </w:p>
    <w:p w14:paraId="03388CC8" w14:textId="77777777" w:rsidR="004D5206" w:rsidRPr="004D5206" w:rsidRDefault="004D5206" w:rsidP="004D5206">
      <w:pPr>
        <w:ind w:left="0" w:firstLine="0"/>
        <w:rPr>
          <w:b/>
          <w:color w:val="4F81BD" w:themeColor="accent1"/>
        </w:rPr>
      </w:pPr>
    </w:p>
    <w:p w14:paraId="2E0ACC9C" w14:textId="77777777" w:rsidR="006F558F" w:rsidRDefault="00857819">
      <w:pPr>
        <w:ind w:left="0" w:firstLine="0"/>
        <w:rPr>
          <w:color w:val="666666"/>
          <w:sz w:val="18"/>
          <w:szCs w:val="18"/>
        </w:rPr>
      </w:pPr>
      <w:r>
        <w:rPr>
          <w:color w:val="666666"/>
          <w:sz w:val="18"/>
          <w:szCs w:val="18"/>
        </w:rPr>
        <w:br/>
      </w:r>
      <w:r>
        <w:rPr>
          <w:color w:val="666666"/>
          <w:sz w:val="18"/>
          <w:szCs w:val="18"/>
        </w:rPr>
        <w:br/>
      </w:r>
      <w:r>
        <w:rPr>
          <w:color w:val="666666"/>
          <w:sz w:val="18"/>
          <w:szCs w:val="18"/>
        </w:rPr>
        <w:br/>
        <w:t xml:space="preserve">Resources are updated regularly — the latest version is available at: </w:t>
      </w:r>
      <w:hyperlink r:id="rId20">
        <w:r>
          <w:rPr>
            <w:color w:val="1155CC"/>
            <w:sz w:val="18"/>
            <w:szCs w:val="18"/>
            <w:u w:val="single"/>
          </w:rPr>
          <w:t>ncce.io/</w:t>
        </w:r>
        <w:proofErr w:type="spellStart"/>
        <w:r>
          <w:rPr>
            <w:color w:val="1155CC"/>
            <w:sz w:val="18"/>
            <w:szCs w:val="18"/>
            <w:u w:val="single"/>
          </w:rPr>
          <w:t>tcc</w:t>
        </w:r>
        <w:proofErr w:type="spellEnd"/>
      </w:hyperlink>
      <w:r>
        <w:rPr>
          <w:color w:val="666666"/>
          <w:sz w:val="18"/>
          <w:szCs w:val="18"/>
        </w:rPr>
        <w:t>.</w:t>
      </w:r>
    </w:p>
    <w:p w14:paraId="2E0ACC9D" w14:textId="77777777" w:rsidR="006F558F" w:rsidRDefault="006F558F">
      <w:pPr>
        <w:ind w:left="0" w:firstLine="0"/>
        <w:rPr>
          <w:color w:val="666666"/>
          <w:sz w:val="18"/>
          <w:szCs w:val="18"/>
        </w:rPr>
      </w:pPr>
    </w:p>
    <w:p w14:paraId="2E0ACC9E" w14:textId="77777777" w:rsidR="006F558F" w:rsidRDefault="00857819">
      <w:pPr>
        <w:ind w:left="0" w:firstLine="0"/>
        <w:rPr>
          <w:color w:val="666666"/>
          <w:sz w:val="18"/>
          <w:szCs w:val="18"/>
        </w:rPr>
      </w:pPr>
      <w:r>
        <w:rPr>
          <w:color w:val="666666"/>
          <w:sz w:val="18"/>
          <w:szCs w:val="18"/>
        </w:rPr>
        <w:t>This resource is licensed under the Open Government Licence, version 3. For more information on this licence, see</w:t>
      </w:r>
      <w:hyperlink r:id="rId21">
        <w:r>
          <w:rPr>
            <w:color w:val="1155CC"/>
            <w:sz w:val="18"/>
            <w:szCs w:val="18"/>
            <w:u w:val="single"/>
          </w:rPr>
          <w:t xml:space="preserve"> ncce.io/</w:t>
        </w:r>
        <w:proofErr w:type="spellStart"/>
        <w:r>
          <w:rPr>
            <w:color w:val="1155CC"/>
            <w:sz w:val="18"/>
            <w:szCs w:val="18"/>
            <w:u w:val="single"/>
          </w:rPr>
          <w:t>ogl</w:t>
        </w:r>
        <w:proofErr w:type="spellEnd"/>
      </w:hyperlink>
      <w:r>
        <w:rPr>
          <w:color w:val="666666"/>
          <w:sz w:val="18"/>
          <w:szCs w:val="18"/>
        </w:rPr>
        <w:t>.</w:t>
      </w:r>
    </w:p>
    <w:p w14:paraId="2E0ACC9F" w14:textId="77777777" w:rsidR="006F558F" w:rsidRDefault="006F558F">
      <w:pPr>
        <w:ind w:left="0" w:firstLine="0"/>
        <w:rPr>
          <w:color w:val="666666"/>
          <w:sz w:val="18"/>
          <w:szCs w:val="18"/>
        </w:rPr>
      </w:pPr>
    </w:p>
    <w:p w14:paraId="2E0ACCA0" w14:textId="77777777" w:rsidR="006F558F" w:rsidRDefault="006F558F">
      <w:pPr>
        <w:ind w:left="0" w:firstLine="0"/>
        <w:rPr>
          <w:color w:val="666666"/>
          <w:sz w:val="18"/>
          <w:szCs w:val="18"/>
        </w:rPr>
      </w:pPr>
    </w:p>
    <w:sectPr w:rsidR="006F558F">
      <w:headerReference w:type="even" r:id="rId22"/>
      <w:headerReference w:type="default" r:id="rId23"/>
      <w:footerReference w:type="even" r:id="rId24"/>
      <w:footerReference w:type="default" r:id="rId25"/>
      <w:headerReference w:type="first" r:id="rId26"/>
      <w:footerReference w:type="first" r:id="rId27"/>
      <w:pgSz w:w="16838" w:h="11906" w:orient="landscape"/>
      <w:pgMar w:top="850" w:right="1440" w:bottom="1440" w:left="1440" w:header="44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CCAE" w14:textId="77777777" w:rsidR="00857819" w:rsidRDefault="00857819">
      <w:pPr>
        <w:spacing w:line="240" w:lineRule="auto"/>
      </w:pPr>
      <w:r>
        <w:separator/>
      </w:r>
    </w:p>
  </w:endnote>
  <w:endnote w:type="continuationSeparator" w:id="0">
    <w:p w14:paraId="2E0ACCB0" w14:textId="77777777" w:rsidR="00857819" w:rsidRDefault="00857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AE40" w14:textId="77777777" w:rsidR="00857819" w:rsidRDefault="00857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CCA5" w14:textId="0596B83C" w:rsidR="006F558F" w:rsidRDefault="00857819">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22-09-23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CCA9" w14:textId="120B6AC0" w:rsidR="006F558F" w:rsidRDefault="00857819" w:rsidP="00857819">
    <w:pPr>
      <w:ind w:left="0" w:firstLine="0"/>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updated:22-09-23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CCAA" w14:textId="77777777" w:rsidR="00857819" w:rsidRDefault="00857819">
      <w:pPr>
        <w:spacing w:line="240" w:lineRule="auto"/>
      </w:pPr>
      <w:r>
        <w:separator/>
      </w:r>
    </w:p>
  </w:footnote>
  <w:footnote w:type="continuationSeparator" w:id="0">
    <w:p w14:paraId="2E0ACCAC" w14:textId="77777777" w:rsidR="00857819" w:rsidRDefault="008578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0098" w14:textId="77777777" w:rsidR="00857819" w:rsidRDefault="00857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CCA3" w14:textId="77777777" w:rsidR="006F558F" w:rsidRDefault="00857819">
    <w:pPr>
      <w:ind w:left="0" w:firstLine="0"/>
      <w:rPr>
        <w:color w:val="666666"/>
        <w:sz w:val="18"/>
        <w:szCs w:val="18"/>
      </w:rPr>
    </w:pPr>
    <w:r>
      <w:rPr>
        <w:color w:val="666666"/>
        <w:sz w:val="18"/>
        <w:szCs w:val="18"/>
      </w:rPr>
      <w:t>Year 4 – Computing systems and networks – The internet</w:t>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8"/>
        <w:szCs w:val="18"/>
      </w:rPr>
      <w:tab/>
      <w:t>Unit Overview</w:t>
    </w:r>
  </w:p>
  <w:p w14:paraId="2E0ACCA4" w14:textId="77777777" w:rsidR="006F558F" w:rsidRDefault="00857819">
    <w:pPr>
      <w:spacing w:line="24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CCA6" w14:textId="77777777" w:rsidR="006F558F" w:rsidRDefault="00857819">
    <w:pPr>
      <w:ind w:left="0" w:firstLine="0"/>
      <w:rPr>
        <w:color w:val="666666"/>
        <w:sz w:val="18"/>
        <w:szCs w:val="18"/>
      </w:rPr>
    </w:pPr>
    <w:r>
      <w:rPr>
        <w:color w:val="666666"/>
        <w:sz w:val="18"/>
        <w:szCs w:val="18"/>
      </w:rPr>
      <w:t>Year 4 – Computing systems and networks – The internet</w:t>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8"/>
        <w:szCs w:val="18"/>
      </w:rPr>
      <w:tab/>
      <w:t>Unit Overview</w:t>
    </w:r>
  </w:p>
  <w:p w14:paraId="2E0ACCA7" w14:textId="77777777" w:rsidR="006F558F" w:rsidRDefault="006F558F">
    <w:pPr>
      <w:ind w:left="0"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700C"/>
    <w:multiLevelType w:val="multilevel"/>
    <w:tmpl w:val="9B72D48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22770"/>
    <w:multiLevelType w:val="multilevel"/>
    <w:tmpl w:val="38160D8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5B3159"/>
    <w:multiLevelType w:val="multilevel"/>
    <w:tmpl w:val="B9C2BB8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374BAC"/>
    <w:multiLevelType w:val="multilevel"/>
    <w:tmpl w:val="7D8A8B1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0A059F"/>
    <w:multiLevelType w:val="hybridMultilevel"/>
    <w:tmpl w:val="9F5C29D0"/>
    <w:lvl w:ilvl="0" w:tplc="910CE3A8">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E25A09"/>
    <w:multiLevelType w:val="multilevel"/>
    <w:tmpl w:val="9C16A37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F04B1D"/>
    <w:multiLevelType w:val="multilevel"/>
    <w:tmpl w:val="C7442BD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107101"/>
    <w:multiLevelType w:val="multilevel"/>
    <w:tmpl w:val="E762349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4612EB"/>
    <w:multiLevelType w:val="multilevel"/>
    <w:tmpl w:val="C7BC173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870C28"/>
    <w:multiLevelType w:val="multilevel"/>
    <w:tmpl w:val="06FAE9A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2523288">
    <w:abstractNumId w:val="8"/>
  </w:num>
  <w:num w:numId="2" w16cid:durableId="928807849">
    <w:abstractNumId w:val="1"/>
  </w:num>
  <w:num w:numId="3" w16cid:durableId="143085547">
    <w:abstractNumId w:val="2"/>
  </w:num>
  <w:num w:numId="4" w16cid:durableId="950555022">
    <w:abstractNumId w:val="3"/>
  </w:num>
  <w:num w:numId="5" w16cid:durableId="274755487">
    <w:abstractNumId w:val="9"/>
  </w:num>
  <w:num w:numId="6" w16cid:durableId="1993408843">
    <w:abstractNumId w:val="6"/>
  </w:num>
  <w:num w:numId="7" w16cid:durableId="1043864847">
    <w:abstractNumId w:val="0"/>
  </w:num>
  <w:num w:numId="8" w16cid:durableId="40831049">
    <w:abstractNumId w:val="7"/>
  </w:num>
  <w:num w:numId="9" w16cid:durableId="1023287898">
    <w:abstractNumId w:val="5"/>
  </w:num>
  <w:num w:numId="10" w16cid:durableId="937100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8F"/>
    <w:rsid w:val="004D5206"/>
    <w:rsid w:val="006F558F"/>
    <w:rsid w:val="00857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CC29"/>
  <w15:docId w15:val="{B81690F0-628B-4D0C-BAD4-ACC3CE2E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uiPriority w:val="9"/>
    <w:rsid w:val="00857819"/>
    <w:rPr>
      <w:b/>
    </w:rPr>
  </w:style>
  <w:style w:type="character" w:styleId="Hyperlink">
    <w:name w:val="Hyperlink"/>
    <w:basedOn w:val="DefaultParagraphFont"/>
    <w:uiPriority w:val="99"/>
    <w:unhideWhenUsed/>
    <w:rsid w:val="00857819"/>
    <w:rPr>
      <w:color w:val="0000FF" w:themeColor="hyperlink"/>
      <w:u w:val="single"/>
    </w:rPr>
  </w:style>
  <w:style w:type="paragraph" w:styleId="ListParagraph">
    <w:name w:val="List Paragraph"/>
    <w:basedOn w:val="Normal"/>
    <w:uiPriority w:val="34"/>
    <w:qFormat/>
    <w:rsid w:val="00857819"/>
    <w:pPr>
      <w:ind w:left="720"/>
      <w:contextualSpacing/>
    </w:pPr>
  </w:style>
  <w:style w:type="paragraph" w:styleId="Header">
    <w:name w:val="header"/>
    <w:basedOn w:val="Normal"/>
    <w:link w:val="HeaderChar"/>
    <w:uiPriority w:val="99"/>
    <w:unhideWhenUsed/>
    <w:rsid w:val="00857819"/>
    <w:pPr>
      <w:tabs>
        <w:tab w:val="center" w:pos="4513"/>
        <w:tab w:val="right" w:pos="9026"/>
      </w:tabs>
      <w:spacing w:line="240" w:lineRule="auto"/>
    </w:pPr>
  </w:style>
  <w:style w:type="character" w:customStyle="1" w:styleId="HeaderChar">
    <w:name w:val="Header Char"/>
    <w:basedOn w:val="DefaultParagraphFont"/>
    <w:link w:val="Header"/>
    <w:uiPriority w:val="99"/>
    <w:rsid w:val="00857819"/>
  </w:style>
  <w:style w:type="paragraph" w:styleId="Footer">
    <w:name w:val="footer"/>
    <w:basedOn w:val="Normal"/>
    <w:link w:val="FooterChar"/>
    <w:uiPriority w:val="99"/>
    <w:unhideWhenUsed/>
    <w:rsid w:val="00857819"/>
    <w:pPr>
      <w:tabs>
        <w:tab w:val="center" w:pos="4513"/>
        <w:tab w:val="right" w:pos="9026"/>
      </w:tabs>
      <w:spacing w:line="240" w:lineRule="auto"/>
    </w:pPr>
  </w:style>
  <w:style w:type="character" w:customStyle="1" w:styleId="FooterChar">
    <w:name w:val="Footer Char"/>
    <w:basedOn w:val="DefaultParagraphFont"/>
    <w:link w:val="Footer"/>
    <w:uiPriority w:val="99"/>
    <w:rsid w:val="00857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7264">
      <w:bodyDiv w:val="1"/>
      <w:marLeft w:val="0"/>
      <w:marRight w:val="0"/>
      <w:marTop w:val="0"/>
      <w:marBottom w:val="0"/>
      <w:divBdr>
        <w:top w:val="none" w:sz="0" w:space="0" w:color="auto"/>
        <w:left w:val="none" w:sz="0" w:space="0" w:color="auto"/>
        <w:bottom w:val="none" w:sz="0" w:space="0" w:color="auto"/>
        <w:right w:val="none" w:sz="0" w:space="0" w:color="auto"/>
      </w:divBdr>
    </w:div>
    <w:div w:id="89092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25601/PRIMARY_national_curriculum.pdf" TargetMode="External"/><Relationship Id="rId13" Type="http://schemas.openxmlformats.org/officeDocument/2006/relationships/hyperlink" Target="http://www.bbc.co.uk/newsround/47523993" TargetMode="External"/><Relationship Id="rId18" Type="http://schemas.openxmlformats.org/officeDocument/2006/relationships/hyperlink" Target="https://teachcomputing.org/courses/CP004/introduction-to-primary-computing-face-to-fac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ncce.io/ogl" TargetMode="External"/><Relationship Id="rId7" Type="http://schemas.openxmlformats.org/officeDocument/2006/relationships/image" Target="media/image1.png"/><Relationship Id="rId12" Type="http://schemas.openxmlformats.org/officeDocument/2006/relationships/hyperlink" Target="https://www.youtube.com/watch?v=ewrBalT_eBM" TargetMode="External"/><Relationship Id="rId17" Type="http://schemas.openxmlformats.org/officeDocument/2006/relationships/hyperlink" Target="https://teachcomputing.org/courses/CP454/introduction-to-primary-computing-remot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eachcomputing.org/courses/CO042/teaching-computing-systems-and-networks-to-5-to-11-year-olds" TargetMode="External"/><Relationship Id="rId20" Type="http://schemas.openxmlformats.org/officeDocument/2006/relationships/hyperlink" Target="http://ncce.io/tc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wrBalT_eBM" TargetMode="External"/><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bbc.co.uk/newsround/4752399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youtube.com/watch?v=ewrBalT_eBM" TargetMode="External"/><Relationship Id="rId19" Type="http://schemas.openxmlformats.org/officeDocument/2006/relationships/hyperlink" Target="https://teachcomputing.org/primary-certificate"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83895/Education_for_a_connected_world_PDF.PDF" TargetMode="External"/><Relationship Id="rId14" Type="http://schemas.openxmlformats.org/officeDocument/2006/relationships/hyperlink" Target="https://www.bbc.co.uk/newsround/4752399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A9C141EBDF44D8ED7A1E373C506F7" ma:contentTypeVersion="10" ma:contentTypeDescription="Create a new document." ma:contentTypeScope="" ma:versionID="cb534a5d382847ba7df2f94d44eeda7e">
  <xsd:schema xmlns:xsd="http://www.w3.org/2001/XMLSchema" xmlns:xs="http://www.w3.org/2001/XMLSchema" xmlns:p="http://schemas.microsoft.com/office/2006/metadata/properties" xmlns:ns2="f6d1043f-2f45-482d-b981-a66bfb1ea394" xmlns:ns3="f1dbd6d7-e836-4194-bb12-b2101285ccb3" targetNamespace="http://schemas.microsoft.com/office/2006/metadata/properties" ma:root="true" ma:fieldsID="f50b7c6383542e0ea150bd3e0cb65ba9" ns2:_="" ns3:_="">
    <xsd:import namespace="f6d1043f-2f45-482d-b981-a66bfb1ea394"/>
    <xsd:import namespace="f1dbd6d7-e836-4194-bb12-b2101285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043f-2f45-482d-b981-a66bfb1e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bd6d7-e836-4194-bb12-b2101285cc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785a34-3e9c-4e4c-9bee-ecb372c62ce7}" ma:internalName="TaxCatchAll" ma:showField="CatchAllData" ma:web="f1dbd6d7-e836-4194-bb12-b2101285c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1043f-2f45-482d-b981-a66bfb1ea394">
      <Terms xmlns="http://schemas.microsoft.com/office/infopath/2007/PartnerControls"/>
    </lcf76f155ced4ddcb4097134ff3c332f>
    <TaxCatchAll xmlns="f1dbd6d7-e836-4194-bb12-b2101285ccb3" xsi:nil="true"/>
  </documentManagement>
</p:properties>
</file>

<file path=customXml/itemProps1.xml><?xml version="1.0" encoding="utf-8"?>
<ds:datastoreItem xmlns:ds="http://schemas.openxmlformats.org/officeDocument/2006/customXml" ds:itemID="{470DC620-7135-4AF6-A99D-5EC89BC3EBC6}"/>
</file>

<file path=customXml/itemProps2.xml><?xml version="1.0" encoding="utf-8"?>
<ds:datastoreItem xmlns:ds="http://schemas.openxmlformats.org/officeDocument/2006/customXml" ds:itemID="{F3038902-B2E8-4CA6-B611-FA664C2154B3}"/>
</file>

<file path=customXml/itemProps3.xml><?xml version="1.0" encoding="utf-8"?>
<ds:datastoreItem xmlns:ds="http://schemas.openxmlformats.org/officeDocument/2006/customXml" ds:itemID="{36B4051B-805D-4DDC-AF04-91F22CAA18E8}"/>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Katie Joyce</cp:lastModifiedBy>
  <cp:revision>3</cp:revision>
  <dcterms:created xsi:type="dcterms:W3CDTF">2023-09-22T13:47:00Z</dcterms:created>
  <dcterms:modified xsi:type="dcterms:W3CDTF">2023-09-22T14:14:00Z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0x01010012FA9C141EBDF44D8ED7A1E373C506F7</vt:lpwstr>
  </property>
  <property fmtid="{D5CDD505-2E9C-101B-9397-08002B2CF9AE}" pid="3" name="Order">
    <vt:r8>42426200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